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Calibri Light" w:hAnsi="Calibri Light" w:eastAsia="宋体" w:cs="Times New Roman"/>
          <w:b/>
          <w:bCs/>
          <w:sz w:val="38"/>
          <w:szCs w:val="38"/>
          <w:shd w:val="clear" w:color="auto" w:fill="FFFFFF"/>
        </w:rPr>
      </w:pPr>
      <w:r>
        <w:rPr>
          <w:rFonts w:hint="eastAsia" w:ascii="Calibri Light" w:hAnsi="Calibri Light" w:eastAsia="宋体" w:cs="Times New Roman"/>
          <w:b/>
          <w:bCs/>
          <w:sz w:val="38"/>
          <w:szCs w:val="38"/>
          <w:shd w:val="clear" w:color="auto" w:fill="FFFFFF"/>
        </w:rPr>
        <w:t>关于举办湖南商务职业技术学院</w:t>
      </w:r>
      <w:r>
        <w:rPr>
          <w:rFonts w:hint="eastAsia" w:ascii="Calibri Light" w:hAnsi="Calibri Light" w:eastAsia="宋体" w:cs="Times New Roman"/>
          <w:b/>
          <w:bCs/>
          <w:sz w:val="38"/>
          <w:szCs w:val="38"/>
          <w:shd w:val="clear" w:color="auto" w:fill="FFFFFF"/>
          <w:lang w:val="en-US" w:eastAsia="zh-CN"/>
        </w:rPr>
        <w:t>第二届</w:t>
      </w:r>
      <w:r>
        <w:rPr>
          <w:rFonts w:hint="eastAsia" w:ascii="Calibri Light" w:hAnsi="Calibri Light" w:eastAsia="宋体" w:cs="Times New Roman"/>
          <w:b/>
          <w:bCs/>
          <w:sz w:val="38"/>
          <w:szCs w:val="38"/>
          <w:shd w:val="clear" w:color="auto" w:fill="FFFFFF"/>
        </w:rPr>
        <w:t>“顺君杯”大学生创新创业大赛暨第</w:t>
      </w:r>
      <w:r>
        <w:rPr>
          <w:rFonts w:hint="eastAsia" w:ascii="Calibri Light" w:hAnsi="Calibri Light" w:eastAsia="宋体" w:cs="Times New Roman"/>
          <w:b/>
          <w:bCs/>
          <w:sz w:val="38"/>
          <w:szCs w:val="38"/>
          <w:shd w:val="clear" w:color="auto" w:fill="FFFFFF"/>
          <w:lang w:val="en-US" w:eastAsia="zh-CN"/>
        </w:rPr>
        <w:t>八</w:t>
      </w:r>
      <w:r>
        <w:rPr>
          <w:rFonts w:hint="eastAsia" w:ascii="Calibri Light" w:hAnsi="Calibri Light" w:eastAsia="宋体" w:cs="Times New Roman"/>
          <w:b/>
          <w:bCs/>
          <w:sz w:val="38"/>
          <w:szCs w:val="38"/>
          <w:shd w:val="clear" w:color="auto" w:fill="FFFFFF"/>
        </w:rPr>
        <w:t>届中国国际“互联网+”大学生创新创业大赛校内选拔赛的通知</w:t>
      </w:r>
    </w:p>
    <w:p>
      <w:pPr>
        <w:rPr>
          <w:rFonts w:ascii="仿宋_GB2312" w:hAnsi="仿宋_GB2312" w:eastAsia="仿宋_GB2312" w:cs="仿宋_GB2312"/>
          <w:b/>
          <w:color w:val="333333"/>
          <w:sz w:val="36"/>
          <w:szCs w:val="36"/>
          <w:shd w:val="clear" w:color="auto" w:fill="FFFFFF"/>
        </w:rPr>
      </w:pPr>
    </w:p>
    <w:p>
      <w:pPr>
        <w:widowControl/>
        <w:shd w:val="clear" w:color="auto" w:fill="FFFFFF"/>
        <w:spacing w:line="620" w:lineRule="exact"/>
        <w:jc w:val="left"/>
        <w:rPr>
          <w:rFonts w:ascii="仿宋_GB2312" w:hAnsi="仿宋_GB2312" w:eastAsia="仿宋_GB2312" w:cs="仿宋_GB2312"/>
          <w:b/>
          <w:color w:val="000000"/>
          <w:kern w:val="0"/>
          <w:sz w:val="30"/>
          <w:szCs w:val="30"/>
        </w:rPr>
      </w:pPr>
      <w:r>
        <w:rPr>
          <w:rFonts w:hint="eastAsia" w:ascii="仿宋_GB2312" w:hAnsi="仿宋_GB2312" w:eastAsia="仿宋_GB2312" w:cs="仿宋_GB2312"/>
          <w:color w:val="000000"/>
          <w:kern w:val="0"/>
          <w:sz w:val="30"/>
          <w:szCs w:val="30"/>
          <w:shd w:val="clear" w:color="auto" w:fill="FFFFFF"/>
        </w:rPr>
        <w:t>各二级学院：</w:t>
      </w:r>
    </w:p>
    <w:p>
      <w:pPr>
        <w:widowControl/>
        <w:shd w:val="clear" w:color="auto" w:fill="FFFFFF"/>
        <w:spacing w:line="620" w:lineRule="exact"/>
        <w:ind w:firstLine="600" w:firstLineChars="200"/>
        <w:jc w:val="left"/>
        <w:rPr>
          <w:rFonts w:hint="eastAsia" w:ascii="仿宋_GB2312" w:hAnsi="仿宋_GB2312" w:eastAsia="仿宋_GB2312" w:cs="仿宋_GB2312"/>
          <w:color w:val="000000" w:themeColor="text1"/>
          <w:kern w:val="0"/>
          <w:sz w:val="30"/>
          <w:szCs w:val="30"/>
          <w:shd w:val="clear" w:color="auto" w:fill="FFFFFF"/>
          <w14:textFill>
            <w14:solidFill>
              <w14:schemeClr w14:val="tx1"/>
            </w14:solidFill>
          </w14:textFill>
        </w:rPr>
      </w:pPr>
      <w:r>
        <w:rPr>
          <w:rFonts w:hint="eastAsia" w:ascii="仿宋_GB2312" w:hAnsi="仿宋_GB2312" w:eastAsia="仿宋_GB2312" w:cs="仿宋_GB2312"/>
          <w:color w:val="000000"/>
          <w:kern w:val="0"/>
          <w:sz w:val="30"/>
          <w:szCs w:val="30"/>
          <w:shd w:val="clear" w:color="auto" w:fill="FFFFFF"/>
        </w:rPr>
        <w:t>为全力备战2</w:t>
      </w:r>
      <w:r>
        <w:rPr>
          <w:rFonts w:ascii="仿宋_GB2312" w:hAnsi="仿宋_GB2312" w:eastAsia="仿宋_GB2312" w:cs="仿宋_GB2312"/>
          <w:color w:val="000000"/>
          <w:kern w:val="0"/>
          <w:sz w:val="30"/>
          <w:szCs w:val="30"/>
          <w:shd w:val="clear" w:color="auto" w:fill="FFFFFF"/>
        </w:rPr>
        <w:t>0</w:t>
      </w:r>
      <w:r>
        <w:rPr>
          <w:rFonts w:hint="eastAsia" w:ascii="仿宋_GB2312" w:hAnsi="仿宋_GB2312" w:eastAsia="仿宋_GB2312" w:cs="仿宋_GB2312"/>
          <w:color w:val="000000"/>
          <w:kern w:val="0"/>
          <w:sz w:val="30"/>
          <w:szCs w:val="30"/>
          <w:shd w:val="clear" w:color="auto" w:fill="FFFFFF"/>
        </w:rPr>
        <w:t>2</w:t>
      </w:r>
      <w:r>
        <w:rPr>
          <w:rFonts w:hint="eastAsia" w:ascii="仿宋_GB2312" w:hAnsi="仿宋_GB2312" w:eastAsia="仿宋_GB2312" w:cs="仿宋_GB2312"/>
          <w:color w:val="000000"/>
          <w:kern w:val="0"/>
          <w:sz w:val="30"/>
          <w:szCs w:val="30"/>
          <w:shd w:val="clear" w:color="auto" w:fill="FFFFFF"/>
          <w:lang w:val="en-US" w:eastAsia="zh-CN"/>
        </w:rPr>
        <w:t>2</w:t>
      </w:r>
      <w:r>
        <w:rPr>
          <w:rFonts w:ascii="仿宋_GB2312" w:hAnsi="仿宋_GB2312" w:eastAsia="仿宋_GB2312" w:cs="仿宋_GB2312"/>
          <w:color w:val="000000"/>
          <w:kern w:val="0"/>
          <w:sz w:val="30"/>
          <w:szCs w:val="30"/>
          <w:shd w:val="clear" w:color="auto" w:fill="FFFFFF"/>
        </w:rPr>
        <w:t>年</w:t>
      </w:r>
      <w:r>
        <w:rPr>
          <w:rFonts w:hint="eastAsia" w:ascii="仿宋_GB2312" w:hAnsi="仿宋_GB2312" w:eastAsia="仿宋_GB2312" w:cs="仿宋_GB2312"/>
          <w:color w:val="000000"/>
          <w:kern w:val="0"/>
          <w:sz w:val="30"/>
          <w:szCs w:val="30"/>
          <w:shd w:val="clear" w:color="auto" w:fill="FFFFFF"/>
        </w:rPr>
        <w:t>度第</w:t>
      </w:r>
      <w:r>
        <w:rPr>
          <w:rFonts w:hint="eastAsia" w:ascii="仿宋_GB2312" w:hAnsi="仿宋_GB2312" w:eastAsia="仿宋_GB2312" w:cs="仿宋_GB2312"/>
          <w:color w:val="000000"/>
          <w:kern w:val="0"/>
          <w:sz w:val="30"/>
          <w:szCs w:val="30"/>
          <w:shd w:val="clear" w:color="auto" w:fill="FFFFFF"/>
          <w:lang w:val="en-US" w:eastAsia="zh-CN"/>
        </w:rPr>
        <w:t>八</w:t>
      </w:r>
      <w:r>
        <w:rPr>
          <w:rFonts w:hint="eastAsia" w:ascii="仿宋_GB2312" w:hAnsi="仿宋_GB2312" w:eastAsia="仿宋_GB2312" w:cs="仿宋_GB2312"/>
          <w:color w:val="000000"/>
          <w:kern w:val="0"/>
          <w:sz w:val="30"/>
          <w:szCs w:val="30"/>
          <w:shd w:val="clear" w:color="auto" w:fill="FFFFFF"/>
        </w:rPr>
        <w:t>届中国国际</w:t>
      </w:r>
      <w:r>
        <w:rPr>
          <w:rFonts w:ascii="仿宋_GB2312" w:hAnsi="仿宋_GB2312" w:eastAsia="仿宋_GB2312" w:cs="仿宋_GB2312"/>
          <w:color w:val="000000"/>
          <w:kern w:val="0"/>
          <w:sz w:val="30"/>
          <w:szCs w:val="30"/>
          <w:shd w:val="clear" w:color="auto" w:fill="FFFFFF"/>
        </w:rPr>
        <w:t>“互联网</w:t>
      </w:r>
      <w:r>
        <w:rPr>
          <w:rFonts w:hint="eastAsia" w:ascii="仿宋_GB2312" w:hAnsi="仿宋_GB2312" w:eastAsia="仿宋_GB2312" w:cs="仿宋_GB2312"/>
          <w:color w:val="000000"/>
          <w:kern w:val="0"/>
          <w:sz w:val="30"/>
          <w:szCs w:val="30"/>
          <w:shd w:val="clear" w:color="auto" w:fill="FFFFFF"/>
        </w:rPr>
        <w:t>+</w:t>
      </w:r>
      <w:r>
        <w:rPr>
          <w:rFonts w:ascii="仿宋_GB2312" w:hAnsi="仿宋_GB2312" w:eastAsia="仿宋_GB2312" w:cs="仿宋_GB2312"/>
          <w:color w:val="000000"/>
          <w:kern w:val="0"/>
          <w:sz w:val="30"/>
          <w:szCs w:val="30"/>
          <w:shd w:val="clear" w:color="auto" w:fill="FFFFFF"/>
        </w:rPr>
        <w:t>”大学生</w:t>
      </w:r>
      <w:r>
        <w:rPr>
          <w:rFonts w:hint="eastAsia" w:ascii="仿宋_GB2312" w:hAnsi="仿宋_GB2312" w:eastAsia="仿宋_GB2312" w:cs="仿宋_GB2312"/>
          <w:color w:val="000000"/>
          <w:kern w:val="0"/>
          <w:sz w:val="30"/>
          <w:szCs w:val="30"/>
          <w:shd w:val="clear" w:color="auto" w:fill="FFFFFF"/>
        </w:rPr>
        <w:t>创新</w:t>
      </w:r>
      <w:r>
        <w:rPr>
          <w:rFonts w:ascii="仿宋_GB2312" w:hAnsi="仿宋_GB2312" w:eastAsia="仿宋_GB2312" w:cs="仿宋_GB2312"/>
          <w:color w:val="000000"/>
          <w:kern w:val="0"/>
          <w:sz w:val="30"/>
          <w:szCs w:val="30"/>
          <w:shd w:val="clear" w:color="auto" w:fill="FFFFFF"/>
        </w:rPr>
        <w:t>创业大赛</w:t>
      </w:r>
      <w:r>
        <w:rPr>
          <w:rFonts w:hint="eastAsia" w:ascii="仿宋_GB2312" w:hAnsi="仿宋_GB2312" w:eastAsia="仿宋_GB2312" w:cs="仿宋_GB2312"/>
          <w:color w:val="000000"/>
          <w:kern w:val="0"/>
          <w:sz w:val="30"/>
          <w:szCs w:val="30"/>
          <w:shd w:val="clear" w:color="auto" w:fill="FFFFFF"/>
        </w:rPr>
        <w:t>，湖南黄炎培职业教育奖创业规划大赛</w:t>
      </w:r>
      <w:r>
        <w:rPr>
          <w:rFonts w:hint="eastAsia" w:ascii="仿宋_GB2312" w:hAnsi="仿宋_GB2312" w:eastAsia="仿宋_GB2312" w:cs="仿宋_GB2312"/>
          <w:color w:val="000000"/>
          <w:kern w:val="0"/>
          <w:sz w:val="30"/>
          <w:szCs w:val="30"/>
          <w:shd w:val="clear" w:color="auto" w:fill="FFFFFF"/>
          <w:lang w:val="en-US" w:eastAsia="zh-CN"/>
        </w:rPr>
        <w:t>和第九</w:t>
      </w:r>
      <w:r>
        <w:rPr>
          <w:rFonts w:hint="eastAsia" w:ascii="仿宋_GB2312" w:hAnsi="仿宋_GB2312" w:eastAsia="仿宋_GB2312" w:cs="仿宋_GB2312"/>
          <w:color w:val="000000"/>
          <w:kern w:val="0"/>
          <w:sz w:val="30"/>
          <w:szCs w:val="30"/>
          <w:shd w:val="clear" w:color="auto" w:fill="FFFFFF"/>
        </w:rPr>
        <w:t>届“创青春”青年创新创业大赛湖南赛区选拔赛</w:t>
      </w:r>
      <w:r>
        <w:rPr>
          <w:rFonts w:hint="eastAsia" w:ascii="仿宋_GB2312" w:hAnsi="仿宋_GB2312" w:eastAsia="仿宋_GB2312" w:cs="仿宋_GB2312"/>
          <w:color w:val="000000"/>
          <w:kern w:val="0"/>
          <w:sz w:val="30"/>
          <w:szCs w:val="30"/>
          <w:shd w:val="clear" w:color="auto" w:fill="FFFFFF"/>
          <w:lang w:eastAsia="zh-CN"/>
        </w:rPr>
        <w:t>，</w:t>
      </w:r>
      <w:r>
        <w:rPr>
          <w:rFonts w:ascii="仿宋_GB2312" w:hAnsi="仿宋_GB2312" w:eastAsia="仿宋_GB2312" w:cs="仿宋_GB2312"/>
          <w:color w:val="000000"/>
          <w:kern w:val="0"/>
          <w:sz w:val="30"/>
          <w:szCs w:val="30"/>
          <w:shd w:val="clear" w:color="auto" w:fill="FFFFFF"/>
        </w:rPr>
        <w:t>学院决定</w:t>
      </w:r>
      <w:r>
        <w:rPr>
          <w:rFonts w:hint="eastAsia" w:ascii="仿宋_GB2312" w:hAnsi="仿宋_GB2312" w:eastAsia="仿宋_GB2312" w:cs="仿宋_GB2312"/>
          <w:color w:val="000000"/>
          <w:kern w:val="0"/>
          <w:sz w:val="30"/>
          <w:szCs w:val="30"/>
          <w:shd w:val="clear" w:color="auto" w:fill="FFFFFF"/>
        </w:rPr>
        <w:t>于2</w:t>
      </w:r>
      <w:r>
        <w:rPr>
          <w:rFonts w:ascii="仿宋_GB2312" w:hAnsi="仿宋_GB2312" w:eastAsia="仿宋_GB2312" w:cs="仿宋_GB2312"/>
          <w:color w:val="000000"/>
          <w:kern w:val="0"/>
          <w:sz w:val="30"/>
          <w:szCs w:val="30"/>
          <w:shd w:val="clear" w:color="auto" w:fill="FFFFFF"/>
        </w:rPr>
        <w:t>0</w:t>
      </w:r>
      <w:r>
        <w:rPr>
          <w:rFonts w:hint="eastAsia" w:ascii="仿宋_GB2312" w:hAnsi="仿宋_GB2312" w:eastAsia="仿宋_GB2312" w:cs="仿宋_GB2312"/>
          <w:color w:val="000000"/>
          <w:kern w:val="0"/>
          <w:sz w:val="30"/>
          <w:szCs w:val="30"/>
          <w:shd w:val="clear" w:color="auto" w:fill="FFFFFF"/>
        </w:rPr>
        <w:t>21</w:t>
      </w:r>
      <w:r>
        <w:rPr>
          <w:rFonts w:ascii="仿宋_GB2312" w:hAnsi="仿宋_GB2312" w:eastAsia="仿宋_GB2312" w:cs="仿宋_GB2312"/>
          <w:color w:val="000000"/>
          <w:kern w:val="0"/>
          <w:sz w:val="30"/>
          <w:szCs w:val="30"/>
          <w:shd w:val="clear" w:color="auto" w:fill="FFFFFF"/>
        </w:rPr>
        <w:t>年</w:t>
      </w:r>
      <w:r>
        <w:rPr>
          <w:rFonts w:hint="eastAsia" w:ascii="仿宋_GB2312" w:hAnsi="仿宋_GB2312" w:eastAsia="仿宋_GB2312" w:cs="仿宋_GB2312"/>
          <w:color w:val="000000"/>
          <w:kern w:val="0"/>
          <w:sz w:val="30"/>
          <w:szCs w:val="30"/>
          <w:shd w:val="clear" w:color="auto" w:fill="FFFFFF"/>
          <w:lang w:val="en-US" w:eastAsia="zh-CN"/>
        </w:rPr>
        <w:t>4</w:t>
      </w:r>
      <w:r>
        <w:rPr>
          <w:rFonts w:hint="eastAsia" w:ascii="仿宋_GB2312" w:hAnsi="仿宋_GB2312" w:eastAsia="仿宋_GB2312" w:cs="仿宋_GB2312"/>
          <w:color w:val="000000"/>
          <w:kern w:val="0"/>
          <w:sz w:val="30"/>
          <w:szCs w:val="30"/>
          <w:shd w:val="clear" w:color="auto" w:fill="FFFFFF"/>
        </w:rPr>
        <w:t>月</w:t>
      </w:r>
      <w:r>
        <w:rPr>
          <w:rFonts w:hint="eastAsia" w:ascii="仿宋_GB2312" w:hAnsi="仿宋_GB2312" w:eastAsia="仿宋_GB2312" w:cs="仿宋_GB2312"/>
          <w:color w:val="000000"/>
          <w:kern w:val="0"/>
          <w:sz w:val="30"/>
          <w:szCs w:val="30"/>
          <w:shd w:val="clear" w:color="auto" w:fill="FFFFFF"/>
          <w:lang w:val="en-US" w:eastAsia="zh-CN"/>
        </w:rPr>
        <w:t>21</w:t>
      </w:r>
      <w:r>
        <w:rPr>
          <w:rFonts w:ascii="仿宋_GB2312" w:hAnsi="仿宋_GB2312" w:eastAsia="仿宋_GB2312" w:cs="仿宋_GB2312"/>
          <w:color w:val="000000"/>
          <w:kern w:val="0"/>
          <w:sz w:val="30"/>
          <w:szCs w:val="30"/>
          <w:shd w:val="clear" w:color="auto" w:fill="FFFFFF"/>
        </w:rPr>
        <w:t>日</w:t>
      </w:r>
      <w:r>
        <w:rPr>
          <w:rFonts w:hint="eastAsia" w:ascii="仿宋_GB2312" w:hAnsi="仿宋_GB2312" w:eastAsia="仿宋_GB2312" w:cs="仿宋_GB2312"/>
          <w:color w:val="000000"/>
          <w:kern w:val="0"/>
          <w:sz w:val="30"/>
          <w:szCs w:val="30"/>
          <w:shd w:val="clear" w:color="auto" w:fill="FFFFFF"/>
        </w:rPr>
        <w:t>，正式</w:t>
      </w:r>
      <w:r>
        <w:rPr>
          <w:rFonts w:ascii="仿宋_GB2312" w:hAnsi="仿宋_GB2312" w:eastAsia="仿宋_GB2312" w:cs="仿宋_GB2312"/>
          <w:color w:val="000000"/>
          <w:kern w:val="0"/>
          <w:sz w:val="30"/>
          <w:szCs w:val="30"/>
          <w:shd w:val="clear" w:color="auto" w:fill="FFFFFF"/>
        </w:rPr>
        <w:t>启动湖南商</w:t>
      </w:r>
      <w:r>
        <w:rPr>
          <w:rFonts w:ascii="仿宋_GB2312" w:hAnsi="仿宋_GB2312" w:eastAsia="仿宋_GB2312" w:cs="仿宋_GB2312"/>
          <w:color w:val="000000" w:themeColor="text1"/>
          <w:kern w:val="0"/>
          <w:sz w:val="30"/>
          <w:szCs w:val="30"/>
          <w:shd w:val="clear" w:color="auto" w:fill="FFFFFF"/>
          <w14:textFill>
            <w14:solidFill>
              <w14:schemeClr w14:val="tx1"/>
            </w14:solidFill>
          </w14:textFill>
        </w:rPr>
        <w:t>务职业技术学院</w:t>
      </w:r>
      <w:r>
        <w:rPr>
          <w:rFonts w:hint="eastAsia" w:ascii="仿宋_GB2312" w:hAnsi="仿宋_GB2312" w:eastAsia="仿宋_GB2312" w:cs="仿宋_GB2312"/>
          <w:color w:val="000000" w:themeColor="text1"/>
          <w:kern w:val="0"/>
          <w:sz w:val="30"/>
          <w:szCs w:val="30"/>
          <w:shd w:val="clear" w:color="auto" w:fill="FFFFFF"/>
          <w:lang w:val="en-US" w:eastAsia="zh-CN"/>
          <w14:textFill>
            <w14:solidFill>
              <w14:schemeClr w14:val="tx1"/>
            </w14:solidFill>
          </w14:textFill>
        </w:rPr>
        <w:t>第二届</w:t>
      </w:r>
      <w:r>
        <w:rPr>
          <w:rFonts w:hint="eastAsia" w:ascii="仿宋_GB2312" w:hAnsi="仿宋_GB2312" w:eastAsia="仿宋_GB2312" w:cs="仿宋_GB2312"/>
          <w:color w:val="000000" w:themeColor="text1"/>
          <w:kern w:val="0"/>
          <w:sz w:val="30"/>
          <w:szCs w:val="30"/>
          <w:shd w:val="clear" w:color="auto" w:fill="FFFFFF"/>
          <w14:textFill>
            <w14:solidFill>
              <w14:schemeClr w14:val="tx1"/>
            </w14:solidFill>
          </w14:textFill>
        </w:rPr>
        <w:t>“顺君杯”大学生创新创业大赛校内选拔赛。</w:t>
      </w:r>
    </w:p>
    <w:p>
      <w:pPr>
        <w:widowControl/>
        <w:shd w:val="clear" w:color="auto" w:fill="FFFFFF"/>
        <w:spacing w:line="620" w:lineRule="exact"/>
        <w:ind w:firstLine="600" w:firstLineChars="200"/>
        <w:jc w:val="left"/>
        <w:rPr>
          <w:rFonts w:hint="eastAsia" w:ascii="仿宋_GB2312" w:hAnsi="仿宋_GB2312" w:eastAsia="仿宋_GB2312" w:cs="仿宋_GB2312"/>
          <w:color w:val="FF0000"/>
          <w:kern w:val="0"/>
          <w:sz w:val="30"/>
          <w:szCs w:val="30"/>
          <w:shd w:val="clear" w:color="auto" w:fill="FFFFFF"/>
        </w:rPr>
      </w:pPr>
      <w:r>
        <w:rPr>
          <w:rFonts w:ascii="仿宋_GB2312" w:hAnsi="仿宋_GB2312" w:eastAsia="仿宋_GB2312" w:cs="仿宋_GB2312"/>
          <w:color w:val="000000" w:themeColor="text1"/>
          <w:kern w:val="0"/>
          <w:sz w:val="30"/>
          <w:szCs w:val="30"/>
          <w:shd w:val="clear" w:color="auto" w:fill="FFFFFF"/>
          <w14:textFill>
            <w14:solidFill>
              <w14:schemeClr w14:val="tx1"/>
            </w14:solidFill>
          </w14:textFill>
        </w:rPr>
        <w:t>今年的大赛规则有</w:t>
      </w:r>
      <w:r>
        <w:rPr>
          <w:rFonts w:hint="eastAsia" w:ascii="仿宋_GB2312" w:hAnsi="仿宋_GB2312" w:eastAsia="仿宋_GB2312" w:cs="仿宋_GB2312"/>
          <w:color w:val="000000" w:themeColor="text1"/>
          <w:kern w:val="0"/>
          <w:sz w:val="30"/>
          <w:szCs w:val="30"/>
          <w:shd w:val="clear" w:color="auto" w:fill="FFFFFF"/>
          <w:lang w:val="en-US" w:eastAsia="zh-CN"/>
          <w14:textFill>
            <w14:solidFill>
              <w14:schemeClr w14:val="tx1"/>
            </w14:solidFill>
          </w14:textFill>
        </w:rPr>
        <w:t>新的要求</w:t>
      </w:r>
      <w:r>
        <w:rPr>
          <w:rFonts w:ascii="仿宋_GB2312" w:hAnsi="仿宋_GB2312" w:eastAsia="仿宋_GB2312" w:cs="仿宋_GB2312"/>
          <w:color w:val="000000" w:themeColor="text1"/>
          <w:kern w:val="0"/>
          <w:sz w:val="30"/>
          <w:szCs w:val="30"/>
          <w:shd w:val="clear" w:color="auto" w:fill="FFFFFF"/>
          <w14:textFill>
            <w14:solidFill>
              <w14:schemeClr w14:val="tx1"/>
            </w14:solidFill>
          </w14:textFill>
        </w:rPr>
        <w:t>，表现为：（1）</w:t>
      </w:r>
      <w:r>
        <w:rPr>
          <w:rFonts w:hint="eastAsia" w:ascii="仿宋_GB2312" w:hAnsi="仿宋_GB2312" w:eastAsia="仿宋_GB2312" w:cs="仿宋_GB2312"/>
          <w:color w:val="000000" w:themeColor="text1"/>
          <w:kern w:val="0"/>
          <w:sz w:val="30"/>
          <w:szCs w:val="30"/>
          <w:shd w:val="clear" w:color="auto" w:fill="FFFFFF"/>
          <w:lang w:val="en-US" w:eastAsia="zh-CN"/>
          <w14:textFill>
            <w14:solidFill>
              <w14:schemeClr w14:val="tx1"/>
            </w14:solidFill>
          </w14:textFill>
        </w:rPr>
        <w:t>每个项目的参赛申报人须为项目负责人（创业组申报人须为法定代表人），参赛成员不少于3人，不多于15人，且必须为项目实际核心成员，在项目的股权结构中，红旅赛道法定代表人的股权不少于10%，参赛成员股权合计不得少于1/3；职教赛道法定代表人股权不少于1/3，参赛成员股权合计不少于51%（详见教育部关于举办第八届中国国际“互联网+”</w:t>
      </w:r>
      <w:r>
        <w:rPr>
          <w:rFonts w:hint="default" w:ascii="仿宋_GB2312" w:hAnsi="仿宋_GB2312" w:eastAsia="仿宋_GB2312" w:cs="仿宋_GB2312"/>
          <w:color w:val="000000" w:themeColor="text1"/>
          <w:kern w:val="0"/>
          <w:sz w:val="30"/>
          <w:szCs w:val="30"/>
          <w:shd w:val="clear" w:color="auto" w:fill="FFFFFF"/>
          <w:lang w:val="en-US" w:eastAsia="zh-CN"/>
          <w14:textFill>
            <w14:solidFill>
              <w14:schemeClr w14:val="tx1"/>
            </w14:solidFill>
          </w14:textFill>
        </w:rPr>
        <w:t>大学生创新创业大赛的通知</w:t>
      </w:r>
      <w:r>
        <w:rPr>
          <w:rFonts w:hint="eastAsia" w:ascii="仿宋_GB2312" w:hAnsi="仿宋_GB2312" w:eastAsia="仿宋_GB2312" w:cs="仿宋_GB2312"/>
          <w:color w:val="000000"/>
          <w:kern w:val="0"/>
          <w:sz w:val="30"/>
          <w:szCs w:val="30"/>
          <w:shd w:val="clear" w:color="auto" w:fill="FFFFFF"/>
          <w:lang w:val="en-US" w:eastAsia="zh-CN"/>
        </w:rPr>
        <w:t>）</w:t>
      </w:r>
      <w:r>
        <w:rPr>
          <w:rFonts w:ascii="仿宋_GB2312" w:hAnsi="仿宋_GB2312" w:eastAsia="仿宋_GB2312" w:cs="仿宋_GB2312"/>
          <w:color w:val="000000"/>
          <w:kern w:val="0"/>
          <w:sz w:val="30"/>
          <w:szCs w:val="30"/>
          <w:shd w:val="clear" w:color="auto" w:fill="FFFFFF"/>
        </w:rPr>
        <w:t>。</w:t>
      </w:r>
      <w:r>
        <w:rPr>
          <w:rFonts w:ascii="仿宋_GB2312" w:hAnsi="仿宋_GB2312" w:eastAsia="仿宋_GB2312" w:cs="仿宋_GB2312"/>
          <w:color w:val="000000" w:themeColor="text1"/>
          <w:kern w:val="0"/>
          <w:sz w:val="30"/>
          <w:szCs w:val="30"/>
          <w:shd w:val="clear" w:color="auto" w:fill="FFFFFF"/>
          <w14:textFill>
            <w14:solidFill>
              <w14:schemeClr w14:val="tx1"/>
            </w14:solidFill>
          </w14:textFill>
        </w:rPr>
        <w:t>（</w:t>
      </w:r>
      <w:r>
        <w:rPr>
          <w:rFonts w:hint="eastAsia" w:ascii="仿宋_GB2312" w:hAnsi="仿宋_GB2312" w:eastAsia="仿宋_GB2312" w:cs="仿宋_GB2312"/>
          <w:color w:val="000000" w:themeColor="text1"/>
          <w:kern w:val="0"/>
          <w:sz w:val="30"/>
          <w:szCs w:val="30"/>
          <w:shd w:val="clear" w:color="auto" w:fill="FFFFFF"/>
          <w:lang w:val="en-US" w:eastAsia="zh-CN"/>
          <w14:textFill>
            <w14:solidFill>
              <w14:schemeClr w14:val="tx1"/>
            </w14:solidFill>
          </w14:textFill>
        </w:rPr>
        <w:t>2</w:t>
      </w:r>
      <w:r>
        <w:rPr>
          <w:rFonts w:ascii="仿宋_GB2312" w:hAnsi="仿宋_GB2312" w:eastAsia="仿宋_GB2312" w:cs="仿宋_GB2312"/>
          <w:color w:val="000000" w:themeColor="text1"/>
          <w:kern w:val="0"/>
          <w:sz w:val="30"/>
          <w:szCs w:val="30"/>
          <w:shd w:val="clear" w:color="auto" w:fill="FFFFFF"/>
          <w14:textFill>
            <w14:solidFill>
              <w14:schemeClr w14:val="tx1"/>
            </w14:solidFill>
          </w14:textFill>
        </w:rPr>
        <w:t>）以参赛基数为考量的指标分配方式。指标分配以参赛基数为参考，同时</w:t>
      </w:r>
      <w:r>
        <w:rPr>
          <w:rFonts w:hint="eastAsia" w:ascii="仿宋_GB2312" w:hAnsi="仿宋_GB2312" w:eastAsia="仿宋_GB2312" w:cs="仿宋_GB2312"/>
          <w:color w:val="000000" w:themeColor="text1"/>
          <w:kern w:val="0"/>
          <w:sz w:val="30"/>
          <w:szCs w:val="30"/>
          <w:shd w:val="clear" w:color="auto" w:fill="FFFFFF"/>
          <w14:textFill>
            <w14:solidFill>
              <w14:schemeClr w14:val="tx1"/>
            </w14:solidFill>
          </w14:textFill>
        </w:rPr>
        <w:t>对每所学校</w:t>
      </w:r>
      <w:r>
        <w:rPr>
          <w:rFonts w:ascii="仿宋_GB2312" w:hAnsi="仿宋_GB2312" w:eastAsia="仿宋_GB2312" w:cs="仿宋_GB2312"/>
          <w:color w:val="000000" w:themeColor="text1"/>
          <w:kern w:val="0"/>
          <w:sz w:val="30"/>
          <w:szCs w:val="30"/>
          <w:shd w:val="clear" w:color="auto" w:fill="FFFFFF"/>
          <w14:textFill>
            <w14:solidFill>
              <w14:schemeClr w14:val="tx1"/>
            </w14:solidFill>
          </w14:textFill>
        </w:rPr>
        <w:t>分配指标</w:t>
      </w:r>
      <w:r>
        <w:rPr>
          <w:rFonts w:hint="eastAsia" w:ascii="仿宋_GB2312" w:hAnsi="仿宋_GB2312" w:eastAsia="仿宋_GB2312" w:cs="仿宋_GB2312"/>
          <w:color w:val="000000" w:themeColor="text1"/>
          <w:kern w:val="0"/>
          <w:sz w:val="30"/>
          <w:szCs w:val="30"/>
          <w:shd w:val="clear" w:color="auto" w:fill="FFFFFF"/>
          <w14:textFill>
            <w14:solidFill>
              <w14:schemeClr w14:val="tx1"/>
            </w14:solidFill>
          </w14:textFill>
        </w:rPr>
        <w:t>进行</w:t>
      </w:r>
      <w:r>
        <w:rPr>
          <w:rFonts w:ascii="仿宋_GB2312" w:hAnsi="仿宋_GB2312" w:eastAsia="仿宋_GB2312" w:cs="仿宋_GB2312"/>
          <w:color w:val="000000" w:themeColor="text1"/>
          <w:kern w:val="0"/>
          <w:sz w:val="30"/>
          <w:szCs w:val="30"/>
          <w:shd w:val="clear" w:color="auto" w:fill="FFFFFF"/>
          <w14:textFill>
            <w14:solidFill>
              <w14:schemeClr w14:val="tx1"/>
            </w14:solidFill>
          </w14:textFill>
        </w:rPr>
        <w:t>限额，具体为高教赛道不超过5项，职教赛道不超过3个，红色筑梦之旅赛道不超过3个。</w:t>
      </w:r>
    </w:p>
    <w:p>
      <w:pPr>
        <w:widowControl/>
        <w:shd w:val="clear" w:color="auto" w:fill="FFFFFF"/>
        <w:spacing w:line="620" w:lineRule="exact"/>
        <w:ind w:firstLine="600" w:firstLineChars="200"/>
        <w:jc w:val="left"/>
        <w:rPr>
          <w:rFonts w:ascii="黑体" w:hAnsi="黑体" w:eastAsia="黑体"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学</w:t>
      </w:r>
      <w:r>
        <w:rPr>
          <w:rFonts w:hint="eastAsia" w:ascii="仿宋_GB2312" w:hAnsi="仿宋_GB2312" w:eastAsia="仿宋_GB2312" w:cs="仿宋_GB2312"/>
          <w:color w:val="000000"/>
          <w:kern w:val="0"/>
          <w:sz w:val="30"/>
          <w:szCs w:val="30"/>
          <w:shd w:val="clear" w:color="auto" w:fill="FFFFFF"/>
          <w:lang w:val="en-US" w:eastAsia="zh-CN"/>
        </w:rPr>
        <w:t>校</w:t>
      </w:r>
      <w:r>
        <w:rPr>
          <w:rFonts w:hint="eastAsia" w:ascii="仿宋_GB2312" w:hAnsi="仿宋_GB2312" w:eastAsia="仿宋_GB2312" w:cs="仿宋_GB2312"/>
          <w:color w:val="000000"/>
          <w:kern w:val="0"/>
          <w:sz w:val="30"/>
          <w:szCs w:val="30"/>
          <w:shd w:val="clear" w:color="auto" w:fill="FFFFFF"/>
        </w:rPr>
        <w:t>将按照职教赛道、红旅赛道进行校内决赛，</w:t>
      </w:r>
      <w:r>
        <w:rPr>
          <w:rFonts w:hint="eastAsia" w:ascii="仿宋_GB2312" w:hAnsi="仿宋_GB2312" w:eastAsia="仿宋_GB2312" w:cs="仿宋_GB2312"/>
          <w:color w:val="000000"/>
          <w:kern w:val="0"/>
          <w:sz w:val="30"/>
          <w:szCs w:val="30"/>
          <w:shd w:val="clear" w:color="auto" w:fill="FFFFFF"/>
          <w:lang w:val="en-US" w:eastAsia="zh-CN"/>
        </w:rPr>
        <w:t>从而</w:t>
      </w:r>
      <w:r>
        <w:rPr>
          <w:rFonts w:hint="eastAsia" w:ascii="仿宋_GB2312" w:hAnsi="仿宋_GB2312" w:eastAsia="仿宋_GB2312" w:cs="仿宋_GB2312"/>
          <w:color w:val="000000"/>
          <w:kern w:val="0"/>
          <w:sz w:val="30"/>
          <w:szCs w:val="30"/>
          <w:shd w:val="clear" w:color="auto" w:fill="FFFFFF"/>
        </w:rPr>
        <w:t>确定</w:t>
      </w:r>
      <w:r>
        <w:rPr>
          <w:rFonts w:hint="eastAsia" w:ascii="仿宋_GB2312" w:hAnsi="仿宋_GB2312" w:eastAsia="仿宋_GB2312" w:cs="仿宋_GB2312"/>
          <w:color w:val="000000"/>
          <w:kern w:val="0"/>
          <w:sz w:val="30"/>
          <w:szCs w:val="30"/>
          <w:shd w:val="clear" w:color="auto" w:fill="FFFFFF"/>
          <w:lang w:eastAsia="zh-CN"/>
        </w:rPr>
        <w:t>“</w:t>
      </w:r>
      <w:r>
        <w:rPr>
          <w:rFonts w:hint="eastAsia" w:ascii="仿宋_GB2312" w:hAnsi="仿宋_GB2312" w:eastAsia="仿宋_GB2312" w:cs="仿宋_GB2312"/>
          <w:color w:val="000000"/>
          <w:kern w:val="0"/>
          <w:sz w:val="30"/>
          <w:szCs w:val="30"/>
          <w:shd w:val="clear" w:color="auto" w:fill="FFFFFF"/>
          <w:lang w:val="en-US" w:eastAsia="zh-CN"/>
        </w:rPr>
        <w:t>互联网+</w:t>
      </w:r>
      <w:r>
        <w:rPr>
          <w:rFonts w:hint="eastAsia" w:ascii="仿宋_GB2312" w:hAnsi="仿宋_GB2312" w:eastAsia="仿宋_GB2312" w:cs="仿宋_GB2312"/>
          <w:color w:val="000000"/>
          <w:kern w:val="0"/>
          <w:sz w:val="30"/>
          <w:szCs w:val="30"/>
          <w:shd w:val="clear" w:color="auto" w:fill="FFFFFF"/>
          <w:lang w:eastAsia="zh-CN"/>
        </w:rPr>
        <w:t>”</w:t>
      </w:r>
      <w:r>
        <w:rPr>
          <w:rFonts w:hint="eastAsia" w:ascii="仿宋_GB2312" w:hAnsi="仿宋_GB2312" w:eastAsia="仿宋_GB2312" w:cs="仿宋_GB2312"/>
          <w:color w:val="000000"/>
          <w:kern w:val="0"/>
          <w:sz w:val="30"/>
          <w:szCs w:val="30"/>
          <w:shd w:val="clear" w:color="auto" w:fill="FFFFFF"/>
          <w:lang w:val="en-US" w:eastAsia="zh-CN"/>
        </w:rPr>
        <w:t>大学生创新创业大赛</w:t>
      </w:r>
      <w:r>
        <w:rPr>
          <w:rFonts w:hint="eastAsia" w:ascii="仿宋_GB2312" w:hAnsi="仿宋_GB2312" w:eastAsia="仿宋_GB2312" w:cs="仿宋_GB2312"/>
          <w:color w:val="000000"/>
          <w:kern w:val="0"/>
          <w:sz w:val="30"/>
          <w:szCs w:val="30"/>
          <w:shd w:val="clear" w:color="auto" w:fill="FFFFFF"/>
        </w:rPr>
        <w:t>参加省赛项目</w:t>
      </w:r>
      <w:r>
        <w:rPr>
          <w:rFonts w:hint="eastAsia" w:ascii="仿宋_GB2312" w:hAnsi="仿宋_GB2312" w:eastAsia="仿宋_GB2312" w:cs="仿宋_GB2312"/>
          <w:color w:val="000000"/>
          <w:kern w:val="0"/>
          <w:sz w:val="30"/>
          <w:szCs w:val="30"/>
          <w:shd w:val="clear" w:color="auto" w:fill="FFFFFF"/>
          <w:lang w:val="en-US" w:eastAsia="zh-CN"/>
        </w:rPr>
        <w:t>以及黄炎培职业教育奖创业规划大赛和“创青春”青年创新创业大赛参加省赛项目</w:t>
      </w:r>
      <w:r>
        <w:rPr>
          <w:rFonts w:hint="eastAsia" w:ascii="仿宋_GB2312" w:hAnsi="仿宋_GB2312" w:eastAsia="仿宋_GB2312" w:cs="仿宋_GB2312"/>
          <w:color w:val="000000"/>
          <w:kern w:val="0"/>
          <w:sz w:val="30"/>
          <w:szCs w:val="30"/>
          <w:shd w:val="clear" w:color="auto" w:fill="FFFFFF"/>
        </w:rPr>
        <w:t>。高教赛道视报名情况而定。</w:t>
      </w:r>
      <w:r>
        <w:rPr>
          <w:rFonts w:hint="eastAsia" w:ascii="黑体" w:hAnsi="黑体" w:eastAsia="黑体" w:cs="仿宋_GB2312"/>
          <w:color w:val="000000"/>
          <w:kern w:val="0"/>
          <w:sz w:val="30"/>
          <w:szCs w:val="30"/>
          <w:shd w:val="clear" w:color="auto" w:fill="FFFFFF"/>
        </w:rPr>
        <w:t xml:space="preserve">   </w:t>
      </w:r>
    </w:p>
    <w:p>
      <w:pPr>
        <w:widowControl/>
        <w:numPr>
          <w:ilvl w:val="0"/>
          <w:numId w:val="1"/>
        </w:numPr>
        <w:shd w:val="clear" w:color="auto" w:fill="FFFFFF"/>
        <w:spacing w:line="620" w:lineRule="exact"/>
        <w:ind w:firstLine="600" w:firstLineChars="200"/>
        <w:jc w:val="left"/>
        <w:rPr>
          <w:rFonts w:ascii="黑体" w:hAnsi="黑体" w:eastAsia="黑体" w:cs="仿宋_GB2312"/>
          <w:color w:val="000000"/>
          <w:kern w:val="0"/>
          <w:sz w:val="30"/>
          <w:szCs w:val="30"/>
          <w:shd w:val="clear" w:color="auto" w:fill="FFFFFF"/>
        </w:rPr>
      </w:pPr>
      <w:r>
        <w:rPr>
          <w:rFonts w:hint="eastAsia" w:ascii="黑体" w:hAnsi="黑体" w:eastAsia="黑体" w:cs="仿宋_GB2312"/>
          <w:color w:val="000000"/>
          <w:kern w:val="0"/>
          <w:sz w:val="30"/>
          <w:szCs w:val="30"/>
          <w:shd w:val="clear" w:color="auto" w:fill="FFFFFF"/>
        </w:rPr>
        <w:t>重点参赛赛道选择</w:t>
      </w:r>
    </w:p>
    <w:p>
      <w:pPr>
        <w:widowControl/>
        <w:shd w:val="clear" w:color="auto" w:fill="FFFFFF"/>
        <w:spacing w:line="62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1.职教赛道：创意组和创业组；</w:t>
      </w:r>
    </w:p>
    <w:p>
      <w:pPr>
        <w:widowControl/>
        <w:shd w:val="clear" w:color="auto" w:fill="FFFFFF"/>
        <w:spacing w:line="620" w:lineRule="exact"/>
        <w:ind w:firstLine="600" w:firstLineChars="200"/>
        <w:jc w:val="left"/>
        <w:rPr>
          <w:rFonts w:hint="eastAsia" w:ascii="仿宋_GB2312" w:hAnsi="仿宋_GB2312" w:eastAsia="仿宋_GB2312" w:cs="仿宋_GB2312"/>
          <w:color w:val="000000"/>
          <w:kern w:val="0"/>
          <w:sz w:val="30"/>
          <w:szCs w:val="30"/>
          <w:shd w:val="clear" w:color="auto" w:fill="FFFFFF"/>
          <w:lang w:eastAsia="zh-CN"/>
        </w:rPr>
      </w:pPr>
      <w:r>
        <w:rPr>
          <w:rFonts w:hint="eastAsia" w:ascii="仿宋_GB2312" w:hAnsi="仿宋_GB2312" w:eastAsia="仿宋_GB2312" w:cs="仿宋_GB2312"/>
          <w:color w:val="000000"/>
          <w:kern w:val="0"/>
          <w:sz w:val="30"/>
          <w:szCs w:val="30"/>
          <w:shd w:val="clear" w:color="auto" w:fill="FFFFFF"/>
        </w:rPr>
        <w:t>2.红旅赛道：公益组，创业组和创意组</w:t>
      </w:r>
      <w:r>
        <w:rPr>
          <w:rFonts w:hint="eastAsia" w:ascii="仿宋_GB2312" w:hAnsi="仿宋_GB2312" w:eastAsia="仿宋_GB2312" w:cs="仿宋_GB2312"/>
          <w:color w:val="000000"/>
          <w:kern w:val="0"/>
          <w:sz w:val="30"/>
          <w:szCs w:val="30"/>
          <w:shd w:val="clear" w:color="auto" w:fill="FFFFFF"/>
          <w:lang w:eastAsia="zh-CN"/>
        </w:rPr>
        <w:t>；</w:t>
      </w:r>
    </w:p>
    <w:p>
      <w:pPr>
        <w:widowControl/>
        <w:shd w:val="clear" w:color="auto" w:fill="FFFFFF"/>
        <w:spacing w:line="62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说明：高教赛道</w:t>
      </w:r>
      <w:r>
        <w:rPr>
          <w:rFonts w:hint="eastAsia" w:ascii="仿宋_GB2312" w:hAnsi="仿宋_GB2312" w:eastAsia="仿宋_GB2312" w:cs="仿宋_GB2312"/>
          <w:color w:val="000000"/>
          <w:kern w:val="0"/>
          <w:sz w:val="30"/>
          <w:szCs w:val="30"/>
          <w:shd w:val="clear" w:color="auto" w:fill="FFFFFF"/>
          <w:lang w:val="en-US" w:eastAsia="zh-CN"/>
        </w:rPr>
        <w:t>设创意组、</w:t>
      </w:r>
      <w:r>
        <w:rPr>
          <w:rFonts w:hint="eastAsia" w:ascii="仿宋_GB2312" w:hAnsi="仿宋_GB2312" w:eastAsia="仿宋_GB2312" w:cs="仿宋_GB2312"/>
          <w:color w:val="000000"/>
          <w:kern w:val="0"/>
          <w:sz w:val="30"/>
          <w:szCs w:val="30"/>
          <w:shd w:val="clear" w:color="auto" w:fill="FFFFFF"/>
        </w:rPr>
        <w:t>初创组和成长组，</w:t>
      </w:r>
      <w:r>
        <w:rPr>
          <w:rFonts w:hint="eastAsia" w:ascii="仿宋_GB2312" w:hAnsi="仿宋_GB2312" w:eastAsia="仿宋_GB2312" w:cs="仿宋_GB2312"/>
          <w:color w:val="000000"/>
          <w:kern w:val="0"/>
          <w:sz w:val="30"/>
          <w:szCs w:val="30"/>
          <w:shd w:val="clear" w:color="auto" w:fill="FFFFFF"/>
          <w:lang w:val="en-US" w:eastAsia="zh-CN"/>
        </w:rPr>
        <w:t>参赛团队</w:t>
      </w:r>
      <w:r>
        <w:rPr>
          <w:rFonts w:hint="eastAsia" w:ascii="仿宋_GB2312" w:hAnsi="仿宋_GB2312" w:eastAsia="仿宋_GB2312" w:cs="仿宋_GB2312"/>
          <w:color w:val="000000"/>
          <w:kern w:val="0"/>
          <w:sz w:val="30"/>
          <w:szCs w:val="30"/>
          <w:shd w:val="clear" w:color="auto" w:fill="FFFFFF"/>
        </w:rPr>
        <w:t>可以选择，但需要与本科院校竞争。</w:t>
      </w:r>
    </w:p>
    <w:p>
      <w:pPr>
        <w:widowControl/>
        <w:shd w:val="clear" w:color="auto" w:fill="FFFFFF"/>
        <w:spacing w:line="620" w:lineRule="exact"/>
        <w:ind w:firstLine="600" w:firstLineChars="200"/>
        <w:jc w:val="left"/>
        <w:rPr>
          <w:rFonts w:ascii="黑体" w:hAnsi="黑体" w:eastAsia="黑体" w:cs="仿宋_GB2312"/>
          <w:b/>
          <w:color w:val="000000"/>
          <w:kern w:val="0"/>
          <w:sz w:val="30"/>
          <w:szCs w:val="30"/>
        </w:rPr>
      </w:pPr>
      <w:r>
        <w:rPr>
          <w:rFonts w:hint="eastAsia" w:ascii="黑体" w:hAnsi="黑体" w:eastAsia="黑体" w:cs="仿宋_GB2312"/>
          <w:color w:val="000000"/>
          <w:kern w:val="0"/>
          <w:sz w:val="30"/>
          <w:szCs w:val="30"/>
          <w:shd w:val="clear" w:color="auto" w:fill="FFFFFF"/>
        </w:rPr>
        <w:t>二、赛程安排</w:t>
      </w:r>
    </w:p>
    <w:p>
      <w:pPr>
        <w:widowControl/>
        <w:shd w:val="clear" w:color="auto" w:fill="FFFFFF"/>
        <w:spacing w:line="62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lang w:val="en-US" w:eastAsia="zh-CN"/>
        </w:rPr>
        <w:t>本次大赛分为</w:t>
      </w:r>
      <w:r>
        <w:rPr>
          <w:rFonts w:hint="eastAsia" w:ascii="仿宋_GB2312" w:hAnsi="仿宋_GB2312" w:eastAsia="仿宋_GB2312" w:cs="仿宋_GB2312"/>
          <w:color w:val="000000"/>
          <w:kern w:val="0"/>
          <w:sz w:val="30"/>
          <w:szCs w:val="30"/>
          <w:shd w:val="clear" w:color="auto" w:fill="FFFFFF"/>
        </w:rPr>
        <w:t>参赛报名、二级学院院赛选拔、专家网络评审、</w:t>
      </w:r>
      <w:r>
        <w:rPr>
          <w:rFonts w:hint="eastAsia" w:ascii="仿宋_GB2312" w:hAnsi="仿宋_GB2312" w:eastAsia="仿宋_GB2312" w:cs="仿宋_GB2312"/>
          <w:color w:val="000000"/>
          <w:kern w:val="0"/>
          <w:sz w:val="30"/>
          <w:szCs w:val="30"/>
          <w:shd w:val="clear" w:color="auto" w:fill="FFFFFF"/>
          <w:lang w:val="en-US" w:eastAsia="zh-CN"/>
        </w:rPr>
        <w:t>校赛</w:t>
      </w:r>
      <w:r>
        <w:rPr>
          <w:rFonts w:hint="eastAsia" w:ascii="仿宋_GB2312" w:hAnsi="仿宋_GB2312" w:eastAsia="仿宋_GB2312" w:cs="仿宋_GB2312"/>
          <w:color w:val="000000"/>
          <w:kern w:val="0"/>
          <w:sz w:val="30"/>
          <w:szCs w:val="30"/>
          <w:shd w:val="clear" w:color="auto" w:fill="FFFFFF"/>
        </w:rPr>
        <w:t>决赛（现场路演答辩）四个阶段，具体安排如下：</w:t>
      </w:r>
    </w:p>
    <w:p>
      <w:pPr>
        <w:widowControl/>
        <w:numPr>
          <w:ilvl w:val="0"/>
          <w:numId w:val="2"/>
        </w:numPr>
        <w:shd w:val="clear" w:color="auto" w:fill="FFFFFF"/>
        <w:spacing w:line="620" w:lineRule="exact"/>
        <w:ind w:firstLine="600" w:firstLineChars="200"/>
        <w:jc w:val="left"/>
        <w:rPr>
          <w:rFonts w:ascii="楷体_GB2312" w:hAnsi="仿宋_GB2312" w:eastAsia="楷体_GB2312" w:cs="仿宋_GB2312"/>
          <w:b/>
          <w:color w:val="000000" w:themeColor="text1"/>
          <w:kern w:val="0"/>
          <w:sz w:val="30"/>
          <w:szCs w:val="30"/>
          <w:shd w:val="clear" w:color="auto" w:fill="FFFFFF"/>
          <w14:textFill>
            <w14:solidFill>
              <w14:schemeClr w14:val="tx1"/>
            </w14:solidFill>
          </w14:textFill>
        </w:rPr>
      </w:pP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参赛报名（202</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2</w:t>
      </w: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年</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4</w:t>
      </w: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月</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21</w:t>
      </w:r>
      <w:r>
        <w:rPr>
          <w:rFonts w:ascii="楷体_GB2312" w:hAnsi="仿宋_GB2312" w:eastAsia="楷体_GB2312" w:cs="仿宋_GB2312"/>
          <w:b/>
          <w:color w:val="000000" w:themeColor="text1"/>
          <w:kern w:val="0"/>
          <w:sz w:val="30"/>
          <w:szCs w:val="30"/>
          <w:shd w:val="clear" w:color="auto" w:fill="FFFFFF"/>
          <w14:textFill>
            <w14:solidFill>
              <w14:schemeClr w14:val="tx1"/>
            </w14:solidFill>
          </w14:textFill>
        </w:rPr>
        <w:t>日—</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5</w:t>
      </w:r>
      <w:r>
        <w:rPr>
          <w:rFonts w:ascii="楷体_GB2312" w:hAnsi="仿宋_GB2312" w:eastAsia="楷体_GB2312" w:cs="仿宋_GB2312"/>
          <w:b/>
          <w:color w:val="000000" w:themeColor="text1"/>
          <w:kern w:val="0"/>
          <w:sz w:val="30"/>
          <w:szCs w:val="30"/>
          <w:shd w:val="clear" w:color="auto" w:fill="FFFFFF"/>
          <w14:textFill>
            <w14:solidFill>
              <w14:schemeClr w14:val="tx1"/>
            </w14:solidFill>
          </w14:textFill>
        </w:rPr>
        <w:t>月</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19</w:t>
      </w:r>
      <w:r>
        <w:rPr>
          <w:rFonts w:ascii="楷体_GB2312" w:hAnsi="仿宋_GB2312" w:eastAsia="楷体_GB2312" w:cs="仿宋_GB2312"/>
          <w:b/>
          <w:color w:val="000000" w:themeColor="text1"/>
          <w:kern w:val="0"/>
          <w:sz w:val="30"/>
          <w:szCs w:val="30"/>
          <w:shd w:val="clear" w:color="auto" w:fill="FFFFFF"/>
          <w14:textFill>
            <w14:solidFill>
              <w14:schemeClr w14:val="tx1"/>
            </w14:solidFill>
          </w14:textFill>
        </w:rPr>
        <w:t>日</w:t>
      </w: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w:t>
      </w:r>
    </w:p>
    <w:p>
      <w:pPr>
        <w:spacing w:line="620" w:lineRule="exact"/>
        <w:ind w:firstLine="600" w:firstLineChars="200"/>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各省级教育行政部门及各有关学校负责审核参赛对象资格。参赛团队通过登录“全国大学生创业服务网”（网址：cy.ncss.cn）或微信公众号（名称为“全国大学生创业服务网”或“中国互联网十大学生创新创业大赛”）任一方式进行报名（因入围省赛的指标需以上传项目数为基数，各二级学院需要上传100个以上项目以争取更多省赛指标</w:t>
      </w:r>
      <w:r>
        <w:rPr>
          <w:rFonts w:hint="eastAsia" w:ascii="仿宋_GB2312" w:hAnsi="仿宋_GB2312" w:eastAsia="仿宋_GB2312" w:cs="仿宋_GB2312"/>
          <w:color w:val="000000"/>
          <w:kern w:val="0"/>
          <w:sz w:val="30"/>
          <w:szCs w:val="30"/>
          <w:shd w:val="clear" w:color="auto" w:fill="FFFFFF"/>
          <w:lang w:eastAsia="zh-CN"/>
        </w:rPr>
        <w:t>（</w:t>
      </w:r>
      <w:r>
        <w:rPr>
          <w:rFonts w:hint="eastAsia" w:ascii="仿宋_GB2312" w:hAnsi="仿宋_GB2312" w:eastAsia="仿宋_GB2312" w:cs="仿宋_GB2312"/>
          <w:color w:val="000000"/>
          <w:kern w:val="0"/>
          <w:sz w:val="30"/>
          <w:szCs w:val="30"/>
          <w:shd w:val="clear" w:color="auto" w:fill="FFFFFF"/>
          <w:lang w:val="en-US" w:eastAsia="zh-CN"/>
        </w:rPr>
        <w:t>建议在职教赛道上传60个以上项目，红旅赛道上传40个以上项目</w:t>
      </w:r>
      <w:r>
        <w:rPr>
          <w:rFonts w:hint="eastAsia" w:ascii="仿宋_GB2312" w:hAnsi="仿宋_GB2312" w:eastAsia="仿宋_GB2312" w:cs="仿宋_GB2312"/>
          <w:color w:val="000000"/>
          <w:kern w:val="0"/>
          <w:sz w:val="30"/>
          <w:szCs w:val="30"/>
          <w:shd w:val="clear" w:color="auto" w:fill="FFFFFF"/>
          <w:lang w:eastAsia="zh-CN"/>
        </w:rPr>
        <w:t>）</w:t>
      </w:r>
      <w:r>
        <w:rPr>
          <w:rFonts w:hint="eastAsia" w:ascii="仿宋_GB2312" w:hAnsi="仿宋_GB2312" w:eastAsia="仿宋_GB2312" w:cs="仿宋_GB2312"/>
          <w:color w:val="000000"/>
          <w:kern w:val="0"/>
          <w:sz w:val="30"/>
          <w:szCs w:val="30"/>
          <w:shd w:val="clear" w:color="auto" w:fill="FFFFFF"/>
        </w:rPr>
        <w:t>。</w:t>
      </w:r>
    </w:p>
    <w:p>
      <w:pPr>
        <w:widowControl/>
        <w:numPr>
          <w:ilvl w:val="0"/>
          <w:numId w:val="2"/>
        </w:numPr>
        <w:shd w:val="clear" w:color="auto" w:fill="FFFFFF"/>
        <w:spacing w:line="620" w:lineRule="exact"/>
        <w:ind w:firstLine="600" w:firstLineChars="200"/>
        <w:jc w:val="left"/>
        <w:rPr>
          <w:rFonts w:ascii="楷体_GB2312" w:hAnsi="仿宋_GB2312" w:eastAsia="楷体_GB2312" w:cs="仿宋_GB2312"/>
          <w:b/>
          <w:color w:val="000000" w:themeColor="text1"/>
          <w:kern w:val="0"/>
          <w:sz w:val="30"/>
          <w:szCs w:val="30"/>
          <w:shd w:val="clear" w:color="auto" w:fill="FFFFFF"/>
          <w14:textFill>
            <w14:solidFill>
              <w14:schemeClr w14:val="tx1"/>
            </w14:solidFill>
          </w14:textFill>
        </w:rPr>
      </w:pP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各二级学院院赛选拔（</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5</w:t>
      </w: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月</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20</w:t>
      </w: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日—</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5</w:t>
      </w: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月</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24</w:t>
      </w: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日）</w:t>
      </w:r>
    </w:p>
    <w:p>
      <w:pPr>
        <w:spacing w:line="620" w:lineRule="exact"/>
        <w:ind w:firstLine="420" w:firstLineChars="200"/>
        <w:rPr>
          <w:rFonts w:ascii="仿宋_GB2312" w:hAnsi="仿宋_GB2312" w:eastAsia="仿宋_GB2312" w:cs="仿宋_GB2312"/>
          <w:color w:val="000000"/>
          <w:kern w:val="0"/>
          <w:sz w:val="30"/>
          <w:szCs w:val="30"/>
          <w:shd w:val="clear" w:color="auto" w:fill="FFFFFF"/>
        </w:rPr>
      </w:pPr>
      <w:r>
        <w:fldChar w:fldCharType="begin"/>
      </w:r>
      <w:r>
        <w:instrText xml:space="preserve"> HYPERLINK "mailto:二级学院于6月13日前将选拔结果以及入选项目的创业计划书发到27658313@qq.com。各二级学院初步分配的指标为红旅赛道与职教赛道各3个项目。" </w:instrText>
      </w:r>
      <w:r>
        <w:fldChar w:fldCharType="separate"/>
      </w:r>
      <w:r>
        <w:rPr>
          <w:rFonts w:hint="eastAsia" w:ascii="仿宋_GB2312" w:hAnsi="仿宋_GB2312" w:eastAsia="仿宋_GB2312" w:cs="仿宋_GB2312"/>
          <w:color w:val="000000"/>
          <w:kern w:val="0"/>
          <w:sz w:val="30"/>
          <w:szCs w:val="30"/>
          <w:shd w:val="clear" w:color="auto" w:fill="FFFFFF"/>
        </w:rPr>
        <w:t>二级学院自行组织院赛，并于</w:t>
      </w:r>
      <w:r>
        <w:rPr>
          <w:rFonts w:hint="eastAsia" w:ascii="仿宋_GB2312" w:hAnsi="仿宋_GB2312" w:eastAsia="仿宋_GB2312" w:cs="仿宋_GB2312"/>
          <w:color w:val="000000"/>
          <w:kern w:val="0"/>
          <w:sz w:val="30"/>
          <w:szCs w:val="30"/>
          <w:shd w:val="clear" w:color="auto" w:fill="FFFFFF"/>
          <w:lang w:val="en-US" w:eastAsia="zh-CN"/>
        </w:rPr>
        <w:t>5</w:t>
      </w:r>
      <w:r>
        <w:rPr>
          <w:rFonts w:hint="eastAsia" w:ascii="仿宋_GB2312" w:hAnsi="仿宋_GB2312" w:eastAsia="仿宋_GB2312" w:cs="仿宋_GB2312"/>
          <w:color w:val="000000"/>
          <w:kern w:val="0"/>
          <w:sz w:val="30"/>
          <w:szCs w:val="30"/>
          <w:shd w:val="clear" w:color="auto" w:fill="FFFFFF"/>
        </w:rPr>
        <w:t>月</w:t>
      </w:r>
      <w:r>
        <w:rPr>
          <w:rFonts w:hint="eastAsia" w:ascii="仿宋_GB2312" w:hAnsi="仿宋_GB2312" w:eastAsia="仿宋_GB2312" w:cs="仿宋_GB2312"/>
          <w:color w:val="000000"/>
          <w:kern w:val="0"/>
          <w:sz w:val="30"/>
          <w:szCs w:val="30"/>
          <w:shd w:val="clear" w:color="auto" w:fill="FFFFFF"/>
          <w:lang w:val="en-US" w:eastAsia="zh-CN"/>
        </w:rPr>
        <w:t>24</w:t>
      </w:r>
      <w:r>
        <w:rPr>
          <w:rFonts w:hint="eastAsia" w:ascii="仿宋_GB2312" w:hAnsi="仿宋_GB2312" w:eastAsia="仿宋_GB2312" w:cs="仿宋_GB2312"/>
          <w:color w:val="000000"/>
          <w:kern w:val="0"/>
          <w:sz w:val="30"/>
          <w:szCs w:val="30"/>
          <w:shd w:val="clear" w:color="auto" w:fill="FFFFFF"/>
        </w:rPr>
        <w:t>日前将选拔结果以及入选项目的创业计划书发到27658313@qq.com。各二级学院初步分配的指标为红旅赛道与职教赛道各</w:t>
      </w:r>
      <w:r>
        <w:rPr>
          <w:rFonts w:hint="eastAsia" w:ascii="仿宋_GB2312" w:hAnsi="仿宋_GB2312" w:eastAsia="仿宋_GB2312" w:cs="仿宋_GB2312"/>
          <w:color w:val="000000"/>
          <w:kern w:val="0"/>
          <w:sz w:val="30"/>
          <w:szCs w:val="30"/>
          <w:shd w:val="clear" w:color="auto" w:fill="FFFFFF"/>
          <w:lang w:val="en-US" w:eastAsia="zh-CN"/>
        </w:rPr>
        <w:t>2</w:t>
      </w:r>
      <w:r>
        <w:rPr>
          <w:rFonts w:hint="eastAsia" w:ascii="仿宋_GB2312" w:hAnsi="仿宋_GB2312" w:eastAsia="仿宋_GB2312" w:cs="仿宋_GB2312"/>
          <w:color w:val="000000"/>
          <w:kern w:val="0"/>
          <w:sz w:val="30"/>
          <w:szCs w:val="30"/>
          <w:shd w:val="clear" w:color="auto" w:fill="FFFFFF"/>
        </w:rPr>
        <w:t>个项目。</w:t>
      </w:r>
      <w:r>
        <w:rPr>
          <w:rFonts w:hint="eastAsia" w:ascii="仿宋_GB2312" w:hAnsi="仿宋_GB2312" w:eastAsia="仿宋_GB2312" w:cs="仿宋_GB2312"/>
          <w:color w:val="000000"/>
          <w:kern w:val="0"/>
          <w:sz w:val="30"/>
          <w:szCs w:val="30"/>
          <w:shd w:val="clear" w:color="auto" w:fill="FFFFFF"/>
        </w:rPr>
        <w:fldChar w:fldCharType="end"/>
      </w:r>
    </w:p>
    <w:p>
      <w:pPr>
        <w:widowControl/>
        <w:numPr>
          <w:ilvl w:val="0"/>
          <w:numId w:val="2"/>
        </w:numPr>
        <w:shd w:val="clear" w:color="auto" w:fill="FFFFFF"/>
        <w:spacing w:line="620" w:lineRule="exact"/>
        <w:ind w:firstLine="600" w:firstLineChars="200"/>
        <w:jc w:val="left"/>
        <w:rPr>
          <w:rFonts w:ascii="楷体_GB2312" w:hAnsi="仿宋_GB2312" w:eastAsia="楷体_GB2312" w:cs="仿宋_GB2312"/>
          <w:b/>
          <w:color w:val="000000" w:themeColor="text1"/>
          <w:kern w:val="0"/>
          <w:sz w:val="30"/>
          <w:szCs w:val="30"/>
          <w:shd w:val="clear" w:color="auto" w:fill="FFFFFF"/>
          <w14:textFill>
            <w14:solidFill>
              <w14:schemeClr w14:val="tx1"/>
            </w14:solidFill>
          </w14:textFill>
        </w:rPr>
      </w:pP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专家网络评审（</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5</w:t>
      </w: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月</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25</w:t>
      </w: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日—</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6</w:t>
      </w: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月</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1</w:t>
      </w: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日）</w:t>
      </w:r>
      <w:bookmarkStart w:id="0" w:name="_GoBack"/>
      <w:bookmarkEnd w:id="0"/>
    </w:p>
    <w:p>
      <w:pPr>
        <w:spacing w:line="620" w:lineRule="exact"/>
        <w:ind w:firstLine="600" w:firstLineChars="200"/>
        <w:rPr>
          <w:rFonts w:hint="eastAsia"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专家团队对各二级学院选拔的参赛作品进行网络评审，在网络评审时将重点参考各二级学院提交项目计划书项目数来确定校赛决赛项目。本次校内现场决赛总项目数为12项，其中红旅赛道与职教赛道各6项。</w:t>
      </w:r>
    </w:p>
    <w:p>
      <w:pPr>
        <w:widowControl/>
        <w:numPr>
          <w:ilvl w:val="0"/>
          <w:numId w:val="2"/>
        </w:numPr>
        <w:shd w:val="clear" w:color="auto" w:fill="FFFFFF"/>
        <w:spacing w:line="620" w:lineRule="exact"/>
        <w:ind w:firstLine="600" w:firstLineChars="200"/>
        <w:jc w:val="left"/>
        <w:rPr>
          <w:rFonts w:ascii="楷体_GB2312" w:hAnsi="仿宋_GB2312" w:eastAsia="楷体_GB2312" w:cs="仿宋_GB2312"/>
          <w:b/>
          <w:color w:val="000000" w:themeColor="text1"/>
          <w:kern w:val="0"/>
          <w:sz w:val="30"/>
          <w:szCs w:val="30"/>
          <w:shd w:val="clear" w:color="auto" w:fill="FFFFFF"/>
          <w14:textFill>
            <w14:solidFill>
              <w14:schemeClr w14:val="tx1"/>
            </w14:solidFill>
          </w14:textFill>
        </w:rPr>
      </w:pP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决赛（6月</w:t>
      </w:r>
      <w:r>
        <w:rPr>
          <w:rFonts w:hint="eastAsia" w:ascii="楷体_GB2312" w:hAnsi="仿宋_GB2312" w:eastAsia="楷体_GB2312" w:cs="仿宋_GB2312"/>
          <w:b/>
          <w:color w:val="000000" w:themeColor="text1"/>
          <w:kern w:val="0"/>
          <w:sz w:val="30"/>
          <w:szCs w:val="30"/>
          <w:shd w:val="clear" w:color="auto" w:fill="FFFFFF"/>
          <w:lang w:val="en-US" w:eastAsia="zh-CN"/>
          <w14:textFill>
            <w14:solidFill>
              <w14:schemeClr w14:val="tx1"/>
            </w14:solidFill>
          </w14:textFill>
        </w:rPr>
        <w:t>7</w:t>
      </w:r>
      <w:r>
        <w:rPr>
          <w:rFonts w:hint="eastAsia" w:ascii="楷体_GB2312" w:hAnsi="仿宋_GB2312" w:eastAsia="楷体_GB2312" w:cs="仿宋_GB2312"/>
          <w:b/>
          <w:color w:val="000000" w:themeColor="text1"/>
          <w:kern w:val="0"/>
          <w:sz w:val="30"/>
          <w:szCs w:val="30"/>
          <w:shd w:val="clear" w:color="auto" w:fill="FFFFFF"/>
          <w14:textFill>
            <w14:solidFill>
              <w14:schemeClr w14:val="tx1"/>
            </w14:solidFill>
          </w14:textFill>
        </w:rPr>
        <w:t>日）</w:t>
      </w:r>
    </w:p>
    <w:p>
      <w:pPr>
        <w:spacing w:line="620" w:lineRule="exact"/>
        <w:ind w:firstLine="600" w:firstLineChars="200"/>
        <w:rPr>
          <w:rFonts w:hint="default" w:ascii="楷体_GB2312" w:hAnsi="仿宋_GB2312" w:eastAsia="仿宋_GB2312" w:cs="仿宋_GB2312"/>
          <w:b/>
          <w:color w:val="000000" w:themeColor="text1"/>
          <w:kern w:val="0"/>
          <w:sz w:val="30"/>
          <w:szCs w:val="30"/>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kern w:val="0"/>
          <w:sz w:val="30"/>
          <w:szCs w:val="30"/>
          <w:shd w:val="clear" w:color="auto" w:fill="FFFFFF"/>
        </w:rPr>
        <w:t>通过专家评审入围的项目和团队，参加线下路演决赛，包括项目路演展示、评委提问，根据路演答辩成绩分别评出各赛道各组特、一、二等奖。</w:t>
      </w:r>
      <w:r>
        <w:rPr>
          <w:rFonts w:hint="eastAsia" w:ascii="仿宋_GB2312" w:hAnsi="仿宋_GB2312" w:eastAsia="仿宋_GB2312" w:cs="仿宋_GB2312"/>
          <w:color w:val="000000"/>
          <w:kern w:val="0"/>
          <w:sz w:val="30"/>
          <w:szCs w:val="30"/>
          <w:shd w:val="clear" w:color="auto" w:fill="FFFFFF"/>
          <w:lang w:val="en-US" w:eastAsia="zh-CN"/>
        </w:rPr>
        <w:t>待确定省赛指标后，按分数高低推荐入围省赛项目。</w:t>
      </w:r>
    </w:p>
    <w:p>
      <w:pPr>
        <w:spacing w:line="620" w:lineRule="exact"/>
        <w:ind w:firstLine="600" w:firstLineChars="200"/>
        <w:rPr>
          <w:rFonts w:hint="eastAsia" w:ascii="仿宋_GB2312" w:hAnsi="仿宋_GB2312" w:eastAsia="仿宋_GB2312" w:cs="仿宋_GB2312"/>
          <w:color w:val="000000"/>
          <w:kern w:val="0"/>
          <w:sz w:val="30"/>
          <w:szCs w:val="30"/>
          <w:shd w:val="clear" w:color="auto" w:fill="FFFFFF"/>
        </w:rPr>
      </w:pPr>
    </w:p>
    <w:p>
      <w:pPr>
        <w:spacing w:line="620" w:lineRule="exact"/>
        <w:ind w:firstLine="600" w:firstLineChars="200"/>
        <w:rPr>
          <w:rFonts w:ascii="黑体" w:hAnsi="黑体" w:eastAsia="黑体" w:cs="仿宋_GB2312"/>
          <w:color w:val="000000"/>
          <w:sz w:val="30"/>
          <w:szCs w:val="30"/>
          <w:shd w:val="clear" w:color="auto" w:fill="FFFFFF"/>
        </w:rPr>
      </w:pPr>
      <w:r>
        <w:rPr>
          <w:rFonts w:hint="eastAsia" w:ascii="黑体" w:hAnsi="黑体" w:eastAsia="黑体" w:cs="仿宋_GB2312"/>
          <w:color w:val="000000"/>
          <w:sz w:val="30"/>
          <w:szCs w:val="30"/>
          <w:shd w:val="clear" w:color="auto" w:fill="FFFFFF"/>
        </w:rPr>
        <w:t>三、大赛奖励</w:t>
      </w:r>
    </w:p>
    <w:p>
      <w:pPr>
        <w:spacing w:line="620" w:lineRule="exact"/>
        <w:ind w:firstLine="600" w:firstLineChars="200"/>
        <w:rPr>
          <w:rFonts w:ascii="仿宋" w:hAnsi="仿宋" w:eastAsia="仿宋" w:cs="仿宋"/>
          <w:color w:val="FF0000"/>
          <w:kern w:val="0"/>
          <w:sz w:val="31"/>
          <w:szCs w:val="31"/>
          <w:lang w:bidi="ar"/>
        </w:rPr>
      </w:pPr>
      <w:r>
        <w:rPr>
          <w:rFonts w:hint="eastAsia" w:ascii="仿宋_GB2312" w:hAnsi="仿宋_GB2312" w:eastAsia="仿宋_GB2312" w:cs="仿宋_GB2312"/>
          <w:color w:val="FF0000"/>
          <w:kern w:val="0"/>
          <w:sz w:val="30"/>
          <w:szCs w:val="30"/>
          <w:shd w:val="clear" w:color="auto" w:fill="FFFFFF"/>
        </w:rPr>
        <w:t>校内选拔赛设项目团队奖项：红旅赛道和职教赛道各设特等奖1项，一等奖2项，二等奖3项。奖励标准按照《湖南商务职业技术学院学生奖助管理办法》和《湖南商务职业技术学院学生课外竞赛管理办法》的规定执行；设置优秀组织奖2个，优秀组织奖结合各二级学院申报的项目数量和竞赛的成绩综合评定，评选细则由竞赛领导小组另行确定。校赛后，根据省赛获得的各赛道指标数，对应校赛名次代表学院参加省赛。</w:t>
      </w:r>
      <w:r>
        <w:rPr>
          <w:rFonts w:ascii="仿宋" w:hAnsi="仿宋" w:eastAsia="仿宋" w:cs="仿宋"/>
          <w:color w:val="FF0000"/>
          <w:kern w:val="0"/>
          <w:sz w:val="31"/>
          <w:szCs w:val="31"/>
          <w:lang w:bidi="ar"/>
        </w:rPr>
        <w:t xml:space="preserve"> </w:t>
      </w:r>
    </w:p>
    <w:p>
      <w:pPr>
        <w:spacing w:line="620" w:lineRule="exact"/>
        <w:ind w:firstLine="600" w:firstLineChars="200"/>
        <w:rPr>
          <w:rFonts w:ascii="黑体" w:hAnsi="黑体" w:eastAsia="黑体" w:cs="仿宋_GB2312"/>
          <w:color w:val="000000"/>
          <w:sz w:val="30"/>
          <w:szCs w:val="30"/>
          <w:shd w:val="clear" w:color="auto" w:fill="FFFFFF"/>
        </w:rPr>
      </w:pPr>
      <w:r>
        <w:rPr>
          <w:rFonts w:hint="eastAsia" w:ascii="黑体" w:hAnsi="黑体" w:eastAsia="黑体" w:cs="仿宋_GB2312"/>
          <w:color w:val="000000"/>
          <w:sz w:val="30"/>
          <w:szCs w:val="30"/>
          <w:shd w:val="clear" w:color="auto" w:fill="FFFFFF"/>
        </w:rPr>
        <w:t>四、参赛要求</w:t>
      </w:r>
    </w:p>
    <w:p>
      <w:pPr>
        <w:widowControl/>
        <w:spacing w:line="62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1.参赛项目能够将移动互联网、云计算、大数据、人工智能、</w:t>
      </w:r>
      <w:r>
        <w:rPr>
          <w:rFonts w:hint="eastAsia" w:ascii="仿宋_GB2312" w:hAnsi="仿宋_GB2312" w:eastAsia="仿宋_GB2312" w:cs="仿宋_GB2312"/>
          <w:color w:val="000000"/>
          <w:kern w:val="0"/>
          <w:sz w:val="30"/>
          <w:szCs w:val="30"/>
          <w:shd w:val="clear" w:color="auto" w:fill="FFFFFF"/>
        </w:rPr>
        <w:t xml:space="preserve">物联网、下一代通讯技术、区块链等新一代信息技术与经济社会各领域紧密结合，服务新型基础设施建设，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各赛道参赛项目类型详见教育部关于举办第八届中国国际“互联网+”大学生创新创业大赛的通知）。 </w:t>
      </w:r>
    </w:p>
    <w:p>
      <w:pPr>
        <w:widowControl/>
        <w:spacing w:line="62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 xml:space="preserve">2.参赛项目须真实、健康、合法，无任何不良信息，项目立意应弘扬正能量，践行社会主义核心价值观。参赛项目不得侵犯他人知识产权；所涉及的发明创造、专利技术、资源等必须拥有清晰合法的知识产权或物权；抄袭盗用他人成果、提供虚假材料等违反相关法律法规的行为，一经发现即刻丧失参赛相关权利并自负一切法律责任。 </w:t>
      </w:r>
    </w:p>
    <w:p>
      <w:pPr>
        <w:widowControl/>
        <w:spacing w:line="62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 xml:space="preserve">3.参赛项目涉及他人知识产权的，报名时须提交完整的具有法律效力的所有人书面授权许可书等；已在主管部门完成登记注册的创业项目，报名时须提交营业执照、登记证书、组织机构代码证等相关证件的扫描件、单位概况、法定代表人情况、股权结构等。参赛项目可提供当前真实财务数据、已获投资情况、带动就业情况等相关证明材料。在大赛通知发布前，已获投资 1000万元及以上或在2020年及之前任意一个年度的收入达到 1000万元及以上的参赛项目，请在总决赛时提供投资协议、投资款证明等佐证材料。 </w:t>
      </w:r>
    </w:p>
    <w:p>
      <w:pPr>
        <w:widowControl/>
        <w:spacing w:line="62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 xml:space="preserve">4.参赛项目不得含有任何违反《中华人民共和国宪法》及其他法律、法规的内容。须尊重中国文化，符合公序良俗。 </w:t>
      </w:r>
    </w:p>
    <w:p>
      <w:pPr>
        <w:widowControl/>
        <w:spacing w:line="62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 xml:space="preserve">5.参赛项目根据各赛道相应的要求，只能选择一个符合要求的赛道报名参赛。已获本大赛往届总决赛各赛道金奖和银奖的项目，不可报名参加本届大赛。 </w:t>
      </w:r>
    </w:p>
    <w:p>
      <w:pPr>
        <w:widowControl/>
        <w:spacing w:line="62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6.参赛人员（不含</w:t>
      </w:r>
      <w:r>
        <w:rPr>
          <w:rFonts w:hint="eastAsia" w:ascii="仿宋_GB2312" w:hAnsi="仿宋_GB2312" w:eastAsia="仿宋_GB2312" w:cs="仿宋_GB2312"/>
          <w:color w:val="000000"/>
          <w:kern w:val="0"/>
          <w:sz w:val="30"/>
          <w:szCs w:val="30"/>
          <w:shd w:val="clear" w:color="auto" w:fill="FFFFFF"/>
          <w:lang w:val="en-US" w:eastAsia="zh-CN"/>
        </w:rPr>
        <w:t>产业命题赛道</w:t>
      </w:r>
      <w:r>
        <w:rPr>
          <w:rFonts w:hint="eastAsia" w:ascii="仿宋_GB2312" w:hAnsi="仿宋_GB2312" w:eastAsia="仿宋_GB2312" w:cs="仿宋_GB2312"/>
          <w:color w:val="000000"/>
          <w:kern w:val="0"/>
          <w:sz w:val="30"/>
          <w:szCs w:val="30"/>
          <w:shd w:val="clear" w:color="auto" w:fill="FFFFFF"/>
        </w:rPr>
        <w:t>参赛项目成员中的教师）年龄不超过 35 岁（198</w:t>
      </w:r>
      <w:r>
        <w:rPr>
          <w:rFonts w:hint="eastAsia" w:ascii="仿宋_GB2312" w:hAnsi="仿宋_GB2312" w:eastAsia="仿宋_GB2312" w:cs="仿宋_GB2312"/>
          <w:color w:val="000000"/>
          <w:kern w:val="0"/>
          <w:sz w:val="30"/>
          <w:szCs w:val="30"/>
          <w:shd w:val="clear" w:color="auto" w:fill="FFFFFF"/>
          <w:lang w:val="en-US" w:eastAsia="zh-CN"/>
        </w:rPr>
        <w:t>7</w:t>
      </w:r>
      <w:r>
        <w:rPr>
          <w:rFonts w:hint="eastAsia" w:ascii="仿宋_GB2312" w:hAnsi="仿宋_GB2312" w:eastAsia="仿宋_GB2312" w:cs="仿宋_GB2312"/>
          <w:color w:val="000000"/>
          <w:kern w:val="0"/>
          <w:sz w:val="30"/>
          <w:szCs w:val="30"/>
          <w:shd w:val="clear" w:color="auto" w:fill="FFFFFF"/>
        </w:rPr>
        <w:t>年 3 月 1 日之后出生）。</w:t>
      </w:r>
    </w:p>
    <w:p>
      <w:pPr>
        <w:widowControl/>
        <w:spacing w:line="620" w:lineRule="exact"/>
        <w:ind w:firstLine="600" w:firstLineChars="200"/>
        <w:jc w:val="left"/>
        <w:rPr>
          <w:rFonts w:ascii="仿宋_GB2312" w:hAnsi="仿宋_GB2312" w:eastAsia="仿宋_GB2312" w:cs="仿宋_GB2312"/>
          <w:color w:val="000000"/>
          <w:kern w:val="0"/>
          <w:sz w:val="30"/>
          <w:szCs w:val="30"/>
          <w:shd w:val="clear" w:color="auto" w:fill="FFFFFF"/>
        </w:rPr>
      </w:pPr>
    </w:p>
    <w:p>
      <w:pPr>
        <w:widowControl/>
        <w:shd w:val="clear" w:color="auto" w:fill="FFFFFF"/>
        <w:spacing w:line="620" w:lineRule="exact"/>
        <w:ind w:firstLine="600" w:firstLineChars="200"/>
        <w:jc w:val="left"/>
        <w:rPr>
          <w:rFonts w:ascii="黑体" w:hAnsi="黑体" w:eastAsia="黑体" w:cs="仿宋_GB2312"/>
          <w:color w:val="000000"/>
          <w:kern w:val="0"/>
          <w:sz w:val="30"/>
          <w:szCs w:val="30"/>
          <w:shd w:val="clear" w:color="auto" w:fill="FFFFFF"/>
        </w:rPr>
      </w:pPr>
      <w:r>
        <w:rPr>
          <w:rFonts w:hint="eastAsia" w:ascii="黑体" w:hAnsi="黑体" w:eastAsia="黑体" w:cs="仿宋_GB2312"/>
          <w:color w:val="000000"/>
          <w:kern w:val="0"/>
          <w:sz w:val="30"/>
          <w:szCs w:val="30"/>
          <w:shd w:val="clear" w:color="auto" w:fill="FFFFFF"/>
        </w:rPr>
        <w:t>五、组织实施</w:t>
      </w:r>
    </w:p>
    <w:p>
      <w:pPr>
        <w:widowControl/>
        <w:shd w:val="clear" w:color="auto" w:fill="FFFFFF"/>
        <w:spacing w:line="620" w:lineRule="exact"/>
        <w:ind w:firstLine="600"/>
        <w:jc w:val="left"/>
        <w:rPr>
          <w:rFonts w:ascii="仿宋" w:hAnsi="仿宋" w:eastAsia="仿宋" w:cs="仿宋_GB2312"/>
          <w:color w:val="000000"/>
          <w:kern w:val="0"/>
          <w:sz w:val="30"/>
          <w:szCs w:val="30"/>
          <w:shd w:val="clear" w:color="auto" w:fill="FFFFFF"/>
        </w:rPr>
      </w:pPr>
      <w:r>
        <w:rPr>
          <w:rFonts w:ascii="仿宋" w:hAnsi="仿宋" w:eastAsia="仿宋" w:cs="仿宋_GB2312"/>
          <w:color w:val="000000"/>
          <w:kern w:val="0"/>
          <w:sz w:val="30"/>
          <w:szCs w:val="30"/>
          <w:shd w:val="clear" w:color="auto" w:fill="FFFFFF"/>
        </w:rPr>
        <w:t>为切实做好这次竞赛的组织实施工作，经研究，决定成立湖南商务职业技术学院“</w:t>
      </w:r>
      <w:r>
        <w:rPr>
          <w:rFonts w:hint="eastAsia" w:ascii="仿宋" w:hAnsi="仿宋" w:eastAsia="仿宋" w:cs="仿宋_GB2312"/>
          <w:color w:val="000000"/>
          <w:kern w:val="0"/>
          <w:sz w:val="30"/>
          <w:szCs w:val="30"/>
          <w:shd w:val="clear" w:color="auto" w:fill="FFFFFF"/>
        </w:rPr>
        <w:t>顺君杯</w:t>
      </w:r>
      <w:r>
        <w:rPr>
          <w:rFonts w:ascii="仿宋" w:hAnsi="仿宋" w:eastAsia="仿宋" w:cs="仿宋_GB2312"/>
          <w:color w:val="000000"/>
          <w:kern w:val="0"/>
          <w:sz w:val="30"/>
          <w:szCs w:val="30"/>
          <w:shd w:val="clear" w:color="auto" w:fill="FFFFFF"/>
        </w:rPr>
        <w:t>”大学生创新创业大赛领导工作小组。现将领导小组和办公室组成人员及工作职责通知</w:t>
      </w:r>
      <w:r>
        <w:rPr>
          <w:rFonts w:hint="eastAsia" w:ascii="仿宋" w:hAnsi="仿宋" w:eastAsia="仿宋" w:cs="仿宋_GB2312"/>
          <w:color w:val="000000"/>
          <w:kern w:val="0"/>
          <w:sz w:val="30"/>
          <w:szCs w:val="30"/>
          <w:shd w:val="clear" w:color="auto" w:fill="FFFFFF"/>
        </w:rPr>
        <w:t>如下：</w:t>
      </w:r>
    </w:p>
    <w:p>
      <w:pPr>
        <w:widowControl/>
        <w:shd w:val="clear" w:color="auto" w:fill="FFFFFF"/>
        <w:spacing w:line="620" w:lineRule="exact"/>
        <w:ind w:firstLine="600"/>
        <w:jc w:val="left"/>
        <w:rPr>
          <w:rFonts w:ascii="仿宋" w:hAnsi="仿宋" w:eastAsia="仿宋" w:cs="仿宋_GB2312"/>
          <w:color w:val="000000"/>
          <w:kern w:val="0"/>
          <w:sz w:val="30"/>
          <w:szCs w:val="30"/>
          <w:shd w:val="clear" w:color="auto" w:fill="FFFFFF"/>
        </w:rPr>
      </w:pPr>
      <w:r>
        <w:rPr>
          <w:rFonts w:ascii="仿宋" w:hAnsi="仿宋" w:eastAsia="仿宋" w:cs="仿宋_GB2312"/>
          <w:color w:val="000000"/>
          <w:kern w:val="0"/>
          <w:sz w:val="30"/>
          <w:szCs w:val="30"/>
          <w:shd w:val="clear" w:color="auto" w:fill="FFFFFF"/>
        </w:rPr>
        <w:t>（一）领导小组</w:t>
      </w:r>
    </w:p>
    <w:p>
      <w:pPr>
        <w:widowControl/>
        <w:shd w:val="clear" w:color="auto" w:fill="FFFFFF"/>
        <w:spacing w:line="620" w:lineRule="exact"/>
        <w:ind w:firstLine="600"/>
        <w:jc w:val="left"/>
        <w:rPr>
          <w:rFonts w:ascii="仿宋" w:hAnsi="仿宋" w:eastAsia="仿宋" w:cs="仿宋_GB2312"/>
          <w:color w:val="000000"/>
          <w:kern w:val="0"/>
          <w:sz w:val="30"/>
          <w:szCs w:val="30"/>
          <w:shd w:val="clear" w:color="auto" w:fill="FFFFFF"/>
        </w:rPr>
      </w:pPr>
      <w:r>
        <w:rPr>
          <w:rFonts w:ascii="仿宋" w:hAnsi="仿宋" w:eastAsia="仿宋" w:cs="仿宋_GB2312"/>
          <w:color w:val="000000"/>
          <w:kern w:val="0"/>
          <w:sz w:val="30"/>
          <w:szCs w:val="30"/>
          <w:shd w:val="clear" w:color="auto" w:fill="FFFFFF"/>
        </w:rPr>
        <w:t>组</w:t>
      </w:r>
      <w:r>
        <w:rPr>
          <w:rFonts w:hint="eastAsia" w:ascii="仿宋" w:hAnsi="仿宋" w:eastAsia="仿宋" w:cs="仿宋_GB2312"/>
          <w:color w:val="000000"/>
          <w:kern w:val="0"/>
          <w:sz w:val="30"/>
          <w:szCs w:val="30"/>
          <w:shd w:val="clear" w:color="auto" w:fill="FFFFFF"/>
        </w:rPr>
        <w:t xml:space="preserve"> </w:t>
      </w:r>
      <w:r>
        <w:rPr>
          <w:rFonts w:ascii="仿宋" w:hAnsi="仿宋" w:eastAsia="仿宋" w:cs="仿宋_GB2312"/>
          <w:color w:val="000000"/>
          <w:kern w:val="0"/>
          <w:sz w:val="30"/>
          <w:szCs w:val="30"/>
          <w:shd w:val="clear" w:color="auto" w:fill="FFFFFF"/>
        </w:rPr>
        <w:t xml:space="preserve"> 长：李定珍</w:t>
      </w:r>
    </w:p>
    <w:p>
      <w:pPr>
        <w:widowControl/>
        <w:shd w:val="clear" w:color="auto" w:fill="FFFFFF"/>
        <w:spacing w:line="620" w:lineRule="exact"/>
        <w:ind w:firstLine="600"/>
        <w:jc w:val="left"/>
        <w:rPr>
          <w:rFonts w:ascii="仿宋" w:hAnsi="仿宋" w:eastAsia="仿宋" w:cs="仿宋_GB2312"/>
          <w:color w:val="000000"/>
          <w:kern w:val="0"/>
          <w:sz w:val="30"/>
          <w:szCs w:val="30"/>
          <w:shd w:val="clear" w:color="auto" w:fill="FFFFFF"/>
        </w:rPr>
      </w:pPr>
      <w:r>
        <w:rPr>
          <w:rFonts w:ascii="仿宋" w:hAnsi="仿宋" w:eastAsia="仿宋" w:cs="仿宋_GB2312"/>
          <w:color w:val="000000"/>
          <w:kern w:val="0"/>
          <w:sz w:val="30"/>
          <w:szCs w:val="30"/>
          <w:shd w:val="clear" w:color="auto" w:fill="FFFFFF"/>
        </w:rPr>
        <w:t>副组长：禹明华</w:t>
      </w:r>
      <w:r>
        <w:rPr>
          <w:rFonts w:hint="eastAsia" w:ascii="仿宋" w:hAnsi="仿宋" w:eastAsia="仿宋" w:cs="仿宋_GB2312"/>
          <w:color w:val="000000"/>
          <w:kern w:val="0"/>
          <w:sz w:val="30"/>
          <w:szCs w:val="30"/>
          <w:shd w:val="clear" w:color="auto" w:fill="FFFFFF"/>
        </w:rPr>
        <w:t xml:space="preserve"> </w:t>
      </w:r>
      <w:r>
        <w:rPr>
          <w:rFonts w:ascii="仿宋" w:hAnsi="仿宋" w:eastAsia="仿宋" w:cs="仿宋_GB2312"/>
          <w:color w:val="000000"/>
          <w:kern w:val="0"/>
          <w:sz w:val="30"/>
          <w:szCs w:val="30"/>
          <w:shd w:val="clear" w:color="auto" w:fill="FFFFFF"/>
        </w:rPr>
        <w:t xml:space="preserve"> 廖</w:t>
      </w:r>
      <w:r>
        <w:rPr>
          <w:rFonts w:hint="eastAsia" w:ascii="仿宋" w:hAnsi="仿宋" w:eastAsia="仿宋" w:cs="仿宋_GB2312"/>
          <w:color w:val="000000"/>
          <w:kern w:val="0"/>
          <w:sz w:val="30"/>
          <w:szCs w:val="30"/>
          <w:shd w:val="clear" w:color="auto" w:fill="FFFFFF"/>
        </w:rPr>
        <w:t xml:space="preserve">志刚  易兰华 </w:t>
      </w:r>
      <w:r>
        <w:rPr>
          <w:rFonts w:ascii="仿宋" w:hAnsi="仿宋" w:eastAsia="仿宋" w:cs="仿宋_GB2312"/>
          <w:color w:val="000000"/>
          <w:kern w:val="0"/>
          <w:sz w:val="30"/>
          <w:szCs w:val="30"/>
          <w:shd w:val="clear" w:color="auto" w:fill="FFFFFF"/>
        </w:rPr>
        <w:t xml:space="preserve"> </w:t>
      </w:r>
      <w:r>
        <w:rPr>
          <w:rFonts w:hint="eastAsia" w:ascii="仿宋" w:hAnsi="仿宋" w:eastAsia="仿宋" w:cs="仿宋_GB2312"/>
          <w:color w:val="000000"/>
          <w:kern w:val="0"/>
          <w:sz w:val="30"/>
          <w:szCs w:val="30"/>
          <w:shd w:val="clear" w:color="auto" w:fill="FFFFFF"/>
        </w:rPr>
        <w:t xml:space="preserve">皮卫 </w:t>
      </w:r>
      <w:r>
        <w:rPr>
          <w:rFonts w:ascii="仿宋" w:hAnsi="仿宋" w:eastAsia="仿宋" w:cs="仿宋_GB2312"/>
          <w:color w:val="000000"/>
          <w:kern w:val="0"/>
          <w:sz w:val="30"/>
          <w:szCs w:val="30"/>
          <w:shd w:val="clear" w:color="auto" w:fill="FFFFFF"/>
        </w:rPr>
        <w:t xml:space="preserve"> </w:t>
      </w:r>
    </w:p>
    <w:p>
      <w:pPr>
        <w:widowControl/>
        <w:shd w:val="clear" w:color="auto" w:fill="FFFFFF"/>
        <w:spacing w:line="620" w:lineRule="exact"/>
        <w:ind w:firstLine="600"/>
        <w:jc w:val="left"/>
        <w:rPr>
          <w:rFonts w:hint="eastAsia" w:ascii="仿宋" w:hAnsi="仿宋" w:eastAsia="仿宋" w:cs="仿宋_GB2312"/>
          <w:color w:val="000000"/>
          <w:kern w:val="0"/>
          <w:sz w:val="30"/>
          <w:szCs w:val="30"/>
          <w:shd w:val="clear" w:color="auto" w:fill="FFFFFF"/>
          <w:lang w:val="en-US" w:eastAsia="zh-CN"/>
        </w:rPr>
      </w:pPr>
      <w:r>
        <w:rPr>
          <w:rFonts w:ascii="仿宋" w:hAnsi="仿宋" w:eastAsia="仿宋" w:cs="仿宋_GB2312"/>
          <w:color w:val="000000"/>
          <w:kern w:val="0"/>
          <w:sz w:val="30"/>
          <w:szCs w:val="30"/>
          <w:shd w:val="clear" w:color="auto" w:fill="FFFFFF"/>
        </w:rPr>
        <w:t>成</w:t>
      </w:r>
      <w:r>
        <w:rPr>
          <w:rFonts w:hint="eastAsia" w:ascii="仿宋" w:hAnsi="仿宋" w:eastAsia="仿宋" w:cs="仿宋_GB2312"/>
          <w:color w:val="000000"/>
          <w:kern w:val="0"/>
          <w:sz w:val="30"/>
          <w:szCs w:val="30"/>
          <w:shd w:val="clear" w:color="auto" w:fill="FFFFFF"/>
        </w:rPr>
        <w:t xml:space="preserve"> </w:t>
      </w:r>
      <w:r>
        <w:rPr>
          <w:rFonts w:ascii="仿宋" w:hAnsi="仿宋" w:eastAsia="仿宋" w:cs="仿宋_GB2312"/>
          <w:color w:val="000000"/>
          <w:kern w:val="0"/>
          <w:sz w:val="30"/>
          <w:szCs w:val="30"/>
          <w:shd w:val="clear" w:color="auto" w:fill="FFFFFF"/>
        </w:rPr>
        <w:t xml:space="preserve"> 员：柳志</w:t>
      </w:r>
      <w:r>
        <w:rPr>
          <w:rFonts w:hint="eastAsia" w:ascii="仿宋" w:hAnsi="仿宋" w:eastAsia="仿宋" w:cs="仿宋_GB2312"/>
          <w:color w:val="000000"/>
          <w:kern w:val="0"/>
          <w:sz w:val="30"/>
          <w:szCs w:val="30"/>
          <w:shd w:val="clear" w:color="auto" w:fill="FFFFFF"/>
        </w:rPr>
        <w:t xml:space="preserve"> </w:t>
      </w:r>
      <w:r>
        <w:rPr>
          <w:rFonts w:ascii="仿宋" w:hAnsi="仿宋" w:eastAsia="仿宋" w:cs="仿宋_GB2312"/>
          <w:color w:val="000000"/>
          <w:kern w:val="0"/>
          <w:sz w:val="30"/>
          <w:szCs w:val="30"/>
          <w:shd w:val="clear" w:color="auto" w:fill="FFFFFF"/>
        </w:rPr>
        <w:t xml:space="preserve"> </w:t>
      </w:r>
      <w:r>
        <w:rPr>
          <w:rFonts w:hint="eastAsia" w:ascii="仿宋" w:hAnsi="仿宋" w:eastAsia="仿宋" w:cs="仿宋_GB2312"/>
          <w:color w:val="000000"/>
          <w:kern w:val="0"/>
          <w:sz w:val="30"/>
          <w:szCs w:val="30"/>
          <w:shd w:val="clear" w:color="auto" w:fill="FFFFFF"/>
        </w:rPr>
        <w:t xml:space="preserve">陈学忠 </w:t>
      </w:r>
      <w:r>
        <w:rPr>
          <w:rFonts w:ascii="仿宋" w:hAnsi="仿宋" w:eastAsia="仿宋" w:cs="仿宋_GB2312"/>
          <w:color w:val="000000"/>
          <w:kern w:val="0"/>
          <w:sz w:val="30"/>
          <w:szCs w:val="30"/>
          <w:shd w:val="clear" w:color="auto" w:fill="FFFFFF"/>
        </w:rPr>
        <w:t xml:space="preserve"> 易能</w:t>
      </w:r>
      <w:r>
        <w:rPr>
          <w:rFonts w:hint="eastAsia" w:ascii="仿宋" w:hAnsi="仿宋" w:eastAsia="仿宋" w:cs="仿宋_GB2312"/>
          <w:color w:val="000000"/>
          <w:kern w:val="0"/>
          <w:sz w:val="30"/>
          <w:szCs w:val="30"/>
          <w:shd w:val="clear" w:color="auto" w:fill="FFFFFF"/>
        </w:rPr>
        <w:t xml:space="preserve"> </w:t>
      </w:r>
      <w:r>
        <w:rPr>
          <w:rFonts w:ascii="仿宋" w:hAnsi="仿宋" w:eastAsia="仿宋" w:cs="仿宋_GB2312"/>
          <w:color w:val="000000"/>
          <w:kern w:val="0"/>
          <w:sz w:val="30"/>
          <w:szCs w:val="30"/>
          <w:shd w:val="clear" w:color="auto" w:fill="FFFFFF"/>
        </w:rPr>
        <w:t xml:space="preserve"> 刘韵琴</w:t>
      </w:r>
      <w:r>
        <w:rPr>
          <w:rFonts w:hint="eastAsia" w:ascii="仿宋" w:hAnsi="仿宋" w:eastAsia="仿宋" w:cs="仿宋_GB2312"/>
          <w:color w:val="000000"/>
          <w:kern w:val="0"/>
          <w:sz w:val="30"/>
          <w:szCs w:val="30"/>
          <w:shd w:val="clear" w:color="auto" w:fill="FFFFFF"/>
        </w:rPr>
        <w:t xml:space="preserve"> </w:t>
      </w:r>
      <w:r>
        <w:rPr>
          <w:rFonts w:ascii="仿宋" w:hAnsi="仿宋" w:eastAsia="仿宋" w:cs="仿宋_GB2312"/>
          <w:color w:val="000000"/>
          <w:kern w:val="0"/>
          <w:sz w:val="30"/>
          <w:szCs w:val="30"/>
          <w:shd w:val="clear" w:color="auto" w:fill="FFFFFF"/>
        </w:rPr>
        <w:t xml:space="preserve"> 曾鸣</w:t>
      </w:r>
      <w:r>
        <w:rPr>
          <w:rFonts w:hint="eastAsia" w:ascii="仿宋" w:hAnsi="仿宋" w:eastAsia="仿宋" w:cs="仿宋_GB2312"/>
          <w:color w:val="000000"/>
          <w:kern w:val="0"/>
          <w:sz w:val="30"/>
          <w:szCs w:val="30"/>
          <w:shd w:val="clear" w:color="auto" w:fill="FFFFFF"/>
        </w:rPr>
        <w:t xml:space="preserve"> </w:t>
      </w:r>
      <w:r>
        <w:rPr>
          <w:rFonts w:ascii="仿宋" w:hAnsi="仿宋" w:eastAsia="仿宋" w:cs="仿宋_GB2312"/>
          <w:color w:val="000000"/>
          <w:kern w:val="0"/>
          <w:sz w:val="30"/>
          <w:szCs w:val="30"/>
          <w:shd w:val="clear" w:color="auto" w:fill="FFFFFF"/>
        </w:rPr>
        <w:t xml:space="preserve"> 黄铖</w:t>
      </w:r>
      <w:r>
        <w:rPr>
          <w:rFonts w:hint="eastAsia" w:ascii="仿宋" w:hAnsi="仿宋" w:eastAsia="仿宋" w:cs="仿宋_GB2312"/>
          <w:color w:val="000000"/>
          <w:kern w:val="0"/>
          <w:sz w:val="30"/>
          <w:szCs w:val="30"/>
          <w:shd w:val="clear" w:color="auto" w:fill="FFFFFF"/>
        </w:rPr>
        <w:t xml:space="preserve"> </w:t>
      </w:r>
      <w:r>
        <w:rPr>
          <w:rFonts w:ascii="仿宋" w:hAnsi="仿宋" w:eastAsia="仿宋" w:cs="仿宋_GB2312"/>
          <w:color w:val="000000"/>
          <w:kern w:val="0"/>
          <w:sz w:val="30"/>
          <w:szCs w:val="30"/>
          <w:shd w:val="clear" w:color="auto" w:fill="FFFFFF"/>
        </w:rPr>
        <w:t xml:space="preserve"> </w:t>
      </w:r>
      <w:r>
        <w:rPr>
          <w:rFonts w:hint="eastAsia" w:ascii="仿宋" w:hAnsi="仿宋" w:eastAsia="仿宋" w:cs="仿宋_GB2312"/>
          <w:color w:val="000000"/>
          <w:kern w:val="0"/>
          <w:sz w:val="30"/>
          <w:szCs w:val="30"/>
          <w:shd w:val="clear" w:color="auto" w:fill="FFFFFF"/>
          <w:lang w:val="en-US" w:eastAsia="zh-CN"/>
        </w:rPr>
        <w:t>彭超</w:t>
      </w:r>
      <w:r>
        <w:rPr>
          <w:rFonts w:hint="eastAsia" w:ascii="仿宋" w:hAnsi="仿宋" w:eastAsia="仿宋" w:cs="仿宋_GB2312"/>
          <w:color w:val="000000"/>
          <w:kern w:val="0"/>
          <w:sz w:val="30"/>
          <w:szCs w:val="30"/>
          <w:shd w:val="clear" w:color="auto" w:fill="FFFFFF"/>
        </w:rPr>
        <w:t xml:space="preserve"> </w:t>
      </w:r>
      <w:r>
        <w:rPr>
          <w:rFonts w:ascii="仿宋" w:hAnsi="仿宋" w:eastAsia="仿宋" w:cs="仿宋_GB2312"/>
          <w:color w:val="000000"/>
          <w:kern w:val="0"/>
          <w:sz w:val="30"/>
          <w:szCs w:val="30"/>
          <w:shd w:val="clear" w:color="auto" w:fill="FFFFFF"/>
        </w:rPr>
        <w:t xml:space="preserve"> </w:t>
      </w:r>
      <w:r>
        <w:rPr>
          <w:rFonts w:hint="eastAsia" w:ascii="仿宋" w:hAnsi="仿宋" w:eastAsia="仿宋" w:cs="仿宋_GB2312"/>
          <w:color w:val="000000"/>
          <w:kern w:val="0"/>
          <w:sz w:val="30"/>
          <w:szCs w:val="30"/>
          <w:shd w:val="clear" w:color="auto" w:fill="FFFFFF"/>
        </w:rPr>
        <w:t xml:space="preserve">张丽萍  刘灿勋  孙春明 </w:t>
      </w:r>
      <w:r>
        <w:rPr>
          <w:rFonts w:ascii="仿宋" w:hAnsi="仿宋" w:eastAsia="仿宋" w:cs="仿宋_GB2312"/>
          <w:color w:val="000000"/>
          <w:kern w:val="0"/>
          <w:sz w:val="30"/>
          <w:szCs w:val="30"/>
          <w:shd w:val="clear" w:color="auto" w:fill="FFFFFF"/>
        </w:rPr>
        <w:t xml:space="preserve"> 吴庆松</w:t>
      </w:r>
      <w:r>
        <w:rPr>
          <w:rFonts w:hint="eastAsia" w:ascii="仿宋" w:hAnsi="仿宋" w:eastAsia="仿宋" w:cs="仿宋_GB2312"/>
          <w:color w:val="000000"/>
          <w:kern w:val="0"/>
          <w:sz w:val="30"/>
          <w:szCs w:val="30"/>
          <w:shd w:val="clear" w:color="auto" w:fill="FFFFFF"/>
          <w:lang w:val="en-US" w:eastAsia="zh-CN"/>
        </w:rPr>
        <w:t xml:space="preserve"> </w:t>
      </w:r>
      <w:r>
        <w:rPr>
          <w:rFonts w:hint="eastAsia" w:ascii="仿宋" w:hAnsi="仿宋" w:eastAsia="仿宋" w:cs="仿宋_GB2312"/>
          <w:color w:val="000000"/>
          <w:kern w:val="0"/>
          <w:sz w:val="30"/>
          <w:szCs w:val="30"/>
          <w:shd w:val="clear" w:color="auto" w:fill="FFFFFF"/>
        </w:rPr>
        <w:t xml:space="preserve">毛政珍  杨明 </w:t>
      </w:r>
      <w:r>
        <w:rPr>
          <w:rFonts w:ascii="仿宋" w:hAnsi="仿宋" w:eastAsia="仿宋" w:cs="仿宋_GB2312"/>
          <w:color w:val="000000"/>
          <w:kern w:val="0"/>
          <w:sz w:val="30"/>
          <w:szCs w:val="30"/>
          <w:shd w:val="clear" w:color="auto" w:fill="FFFFFF"/>
        </w:rPr>
        <w:t xml:space="preserve"> </w:t>
      </w:r>
      <w:r>
        <w:rPr>
          <w:rFonts w:hint="eastAsia" w:ascii="仿宋" w:hAnsi="仿宋" w:eastAsia="仿宋" w:cs="仿宋_GB2312"/>
          <w:color w:val="000000"/>
          <w:kern w:val="0"/>
          <w:sz w:val="30"/>
          <w:szCs w:val="30"/>
          <w:shd w:val="clear" w:color="auto" w:fill="FFFFFF"/>
        </w:rPr>
        <w:t xml:space="preserve">刘芳芳 </w:t>
      </w:r>
      <w:r>
        <w:rPr>
          <w:rFonts w:ascii="仿宋" w:hAnsi="仿宋" w:eastAsia="仿宋" w:cs="仿宋_GB2312"/>
          <w:color w:val="000000"/>
          <w:kern w:val="0"/>
          <w:sz w:val="30"/>
          <w:szCs w:val="30"/>
          <w:shd w:val="clear" w:color="auto" w:fill="FFFFFF"/>
        </w:rPr>
        <w:t xml:space="preserve"> </w:t>
      </w:r>
      <w:r>
        <w:rPr>
          <w:rFonts w:hint="eastAsia" w:ascii="仿宋" w:hAnsi="仿宋" w:eastAsia="仿宋" w:cs="仿宋_GB2312"/>
          <w:color w:val="000000"/>
          <w:kern w:val="0"/>
          <w:sz w:val="30"/>
          <w:szCs w:val="30"/>
          <w:shd w:val="clear" w:color="auto" w:fill="FFFFFF"/>
        </w:rPr>
        <w:t xml:space="preserve">罗佳玲 </w:t>
      </w:r>
      <w:r>
        <w:rPr>
          <w:rFonts w:ascii="仿宋" w:hAnsi="仿宋" w:eastAsia="仿宋" w:cs="仿宋_GB2312"/>
          <w:color w:val="000000"/>
          <w:kern w:val="0"/>
          <w:sz w:val="30"/>
          <w:szCs w:val="30"/>
          <w:shd w:val="clear" w:color="auto" w:fill="FFFFFF"/>
        </w:rPr>
        <w:t xml:space="preserve"> </w:t>
      </w:r>
    </w:p>
    <w:p>
      <w:pPr>
        <w:widowControl/>
        <w:shd w:val="clear" w:color="auto" w:fill="FFFFFF"/>
        <w:spacing w:line="620" w:lineRule="exact"/>
        <w:ind w:firstLine="600"/>
        <w:jc w:val="left"/>
        <w:rPr>
          <w:rFonts w:ascii="仿宋" w:hAnsi="仿宋" w:eastAsia="仿宋" w:cs="仿宋_GB2312"/>
          <w:color w:val="000000"/>
          <w:kern w:val="0"/>
          <w:sz w:val="30"/>
          <w:szCs w:val="30"/>
          <w:shd w:val="clear" w:color="auto" w:fill="FFFFFF"/>
        </w:rPr>
      </w:pPr>
      <w:r>
        <w:rPr>
          <w:rFonts w:ascii="仿宋" w:hAnsi="仿宋" w:eastAsia="仿宋" w:cs="仿宋_GB2312"/>
          <w:color w:val="000000"/>
          <w:kern w:val="0"/>
          <w:sz w:val="30"/>
          <w:szCs w:val="30"/>
          <w:shd w:val="clear" w:color="auto" w:fill="FFFFFF"/>
        </w:rPr>
        <w:t>职</w:t>
      </w:r>
      <w:r>
        <w:rPr>
          <w:rFonts w:hint="eastAsia" w:ascii="仿宋" w:hAnsi="仿宋" w:eastAsia="仿宋" w:cs="仿宋_GB2312"/>
          <w:color w:val="000000"/>
          <w:kern w:val="0"/>
          <w:sz w:val="30"/>
          <w:szCs w:val="30"/>
          <w:shd w:val="clear" w:color="auto" w:fill="FFFFFF"/>
        </w:rPr>
        <w:t xml:space="preserve">  </w:t>
      </w:r>
      <w:r>
        <w:rPr>
          <w:rFonts w:ascii="仿宋" w:hAnsi="仿宋" w:eastAsia="仿宋" w:cs="仿宋_GB2312"/>
          <w:color w:val="000000"/>
          <w:kern w:val="0"/>
          <w:sz w:val="30"/>
          <w:szCs w:val="30"/>
          <w:shd w:val="clear" w:color="auto" w:fill="FFFFFF"/>
        </w:rPr>
        <w:t>责：</w:t>
      </w:r>
    </w:p>
    <w:p>
      <w:pPr>
        <w:widowControl/>
        <w:shd w:val="clear" w:color="auto" w:fill="FFFFFF"/>
        <w:spacing w:line="620" w:lineRule="exact"/>
        <w:ind w:firstLine="600"/>
        <w:jc w:val="left"/>
        <w:rPr>
          <w:rFonts w:ascii="仿宋" w:hAnsi="仿宋" w:eastAsia="仿宋" w:cs="仿宋_GB2312"/>
          <w:color w:val="000000"/>
          <w:kern w:val="0"/>
          <w:sz w:val="30"/>
          <w:szCs w:val="30"/>
          <w:shd w:val="clear" w:color="auto" w:fill="FFFFFF"/>
        </w:rPr>
      </w:pPr>
      <w:r>
        <w:rPr>
          <w:rFonts w:hint="eastAsia" w:ascii="仿宋" w:hAnsi="仿宋" w:eastAsia="仿宋" w:cs="仿宋_GB2312"/>
          <w:color w:val="000000"/>
          <w:kern w:val="0"/>
          <w:sz w:val="30"/>
          <w:szCs w:val="30"/>
          <w:shd w:val="clear" w:color="auto" w:fill="FFFFFF"/>
        </w:rPr>
        <w:t>1</w:t>
      </w:r>
      <w:r>
        <w:rPr>
          <w:rFonts w:ascii="仿宋" w:hAnsi="仿宋" w:eastAsia="仿宋" w:cs="仿宋_GB2312"/>
          <w:color w:val="000000"/>
          <w:kern w:val="0"/>
          <w:sz w:val="30"/>
          <w:szCs w:val="30"/>
          <w:shd w:val="clear" w:color="auto" w:fill="FFFFFF"/>
        </w:rPr>
        <w:t>.实施对学院本次创新创业大赛的组织领导；</w:t>
      </w:r>
    </w:p>
    <w:p>
      <w:pPr>
        <w:widowControl/>
        <w:shd w:val="clear" w:color="auto" w:fill="FFFFFF"/>
        <w:spacing w:line="620" w:lineRule="exact"/>
        <w:ind w:firstLine="600"/>
        <w:jc w:val="left"/>
        <w:rPr>
          <w:rFonts w:ascii="仿宋" w:hAnsi="仿宋" w:eastAsia="仿宋" w:cs="仿宋_GB2312"/>
          <w:color w:val="000000"/>
          <w:kern w:val="0"/>
          <w:sz w:val="30"/>
          <w:szCs w:val="30"/>
          <w:shd w:val="clear" w:color="auto" w:fill="FFFFFF"/>
        </w:rPr>
      </w:pPr>
      <w:r>
        <w:rPr>
          <w:rFonts w:ascii="仿宋" w:hAnsi="仿宋" w:eastAsia="仿宋" w:cs="仿宋_GB2312"/>
          <w:color w:val="000000"/>
          <w:kern w:val="0"/>
          <w:sz w:val="30"/>
          <w:szCs w:val="30"/>
          <w:shd w:val="clear" w:color="auto" w:fill="FFFFFF"/>
        </w:rPr>
        <w:t>2.按照省教育厅和学校的相关要求，制定本次创新创业大赛方案；</w:t>
      </w:r>
    </w:p>
    <w:p>
      <w:pPr>
        <w:widowControl/>
        <w:shd w:val="clear" w:color="auto" w:fill="FFFFFF"/>
        <w:spacing w:line="620" w:lineRule="exact"/>
        <w:ind w:firstLine="600"/>
        <w:jc w:val="left"/>
        <w:rPr>
          <w:rFonts w:ascii="仿宋" w:hAnsi="仿宋" w:eastAsia="仿宋" w:cs="仿宋_GB2312"/>
          <w:color w:val="000000"/>
          <w:kern w:val="0"/>
          <w:sz w:val="30"/>
          <w:szCs w:val="30"/>
          <w:shd w:val="clear" w:color="auto" w:fill="FFFFFF"/>
        </w:rPr>
      </w:pPr>
      <w:r>
        <w:rPr>
          <w:rFonts w:ascii="仿宋" w:hAnsi="仿宋" w:eastAsia="仿宋" w:cs="仿宋_GB2312"/>
          <w:color w:val="000000"/>
          <w:kern w:val="0"/>
          <w:sz w:val="30"/>
          <w:szCs w:val="30"/>
          <w:shd w:val="clear" w:color="auto" w:fill="FFFFFF"/>
        </w:rPr>
        <w:t>3.研究制定解决比赛工作中遇到的突出问题；</w:t>
      </w:r>
    </w:p>
    <w:p>
      <w:pPr>
        <w:widowControl/>
        <w:shd w:val="clear" w:color="auto" w:fill="FFFFFF"/>
        <w:spacing w:line="620" w:lineRule="exact"/>
        <w:ind w:firstLine="600"/>
        <w:jc w:val="left"/>
        <w:rPr>
          <w:rFonts w:ascii="仿宋" w:hAnsi="仿宋" w:eastAsia="仿宋" w:cs="仿宋_GB2312"/>
          <w:color w:val="000000"/>
          <w:kern w:val="0"/>
          <w:sz w:val="30"/>
          <w:szCs w:val="30"/>
          <w:shd w:val="clear" w:color="auto" w:fill="FFFFFF"/>
        </w:rPr>
      </w:pPr>
      <w:r>
        <w:rPr>
          <w:rFonts w:ascii="仿宋" w:hAnsi="仿宋" w:eastAsia="仿宋" w:cs="仿宋_GB2312"/>
          <w:color w:val="000000"/>
          <w:kern w:val="0"/>
          <w:sz w:val="30"/>
          <w:szCs w:val="30"/>
          <w:shd w:val="clear" w:color="auto" w:fill="FFFFFF"/>
        </w:rPr>
        <w:t>4.对学院本次的创新创业大赛进行督查、指导。</w:t>
      </w:r>
    </w:p>
    <w:p>
      <w:pPr>
        <w:widowControl/>
        <w:shd w:val="clear" w:color="auto" w:fill="FFFFFF"/>
        <w:spacing w:line="620" w:lineRule="exact"/>
        <w:ind w:firstLine="600"/>
        <w:jc w:val="left"/>
        <w:rPr>
          <w:rFonts w:ascii="仿宋" w:hAnsi="仿宋" w:eastAsia="仿宋" w:cs="仿宋_GB2312"/>
          <w:color w:val="000000"/>
          <w:kern w:val="0"/>
          <w:sz w:val="30"/>
          <w:szCs w:val="30"/>
          <w:shd w:val="clear" w:color="auto" w:fill="FFFFFF"/>
        </w:rPr>
      </w:pPr>
      <w:r>
        <w:rPr>
          <w:rFonts w:hint="eastAsia" w:ascii="仿宋" w:hAnsi="仿宋" w:eastAsia="仿宋" w:cs="仿宋_GB2312"/>
          <w:color w:val="000000"/>
          <w:kern w:val="0"/>
          <w:sz w:val="30"/>
          <w:szCs w:val="30"/>
          <w:shd w:val="clear" w:color="auto" w:fill="FFFFFF"/>
        </w:rPr>
        <w:t>（二）</w:t>
      </w:r>
      <w:r>
        <w:rPr>
          <w:rFonts w:ascii="仿宋" w:hAnsi="仿宋" w:eastAsia="仿宋" w:cs="仿宋_GB2312"/>
          <w:color w:val="000000"/>
          <w:kern w:val="0"/>
          <w:sz w:val="30"/>
          <w:szCs w:val="30"/>
          <w:shd w:val="clear" w:color="auto" w:fill="FFFFFF"/>
        </w:rPr>
        <w:t>项目实施</w:t>
      </w:r>
    </w:p>
    <w:p>
      <w:pPr>
        <w:widowControl/>
        <w:shd w:val="clear" w:color="auto" w:fill="FFFFFF"/>
        <w:spacing w:line="620" w:lineRule="exact"/>
        <w:ind w:firstLine="600"/>
        <w:jc w:val="left"/>
        <w:rPr>
          <w:rFonts w:ascii="仿宋" w:hAnsi="仿宋" w:eastAsia="仿宋" w:cs="仿宋_GB2312"/>
          <w:bCs/>
          <w:color w:val="000000"/>
          <w:kern w:val="0"/>
          <w:sz w:val="30"/>
          <w:szCs w:val="30"/>
          <w:shd w:val="clear" w:color="auto" w:fill="FFFFFF"/>
        </w:rPr>
      </w:pPr>
      <w:r>
        <w:rPr>
          <w:rFonts w:hint="eastAsia" w:ascii="仿宋" w:hAnsi="仿宋" w:eastAsia="仿宋" w:cs="仿宋_GB2312"/>
          <w:bCs/>
          <w:color w:val="000000"/>
          <w:kern w:val="0"/>
          <w:sz w:val="30"/>
          <w:szCs w:val="30"/>
          <w:shd w:val="clear" w:color="auto" w:fill="FFFFFF"/>
        </w:rPr>
        <w:t>各二级学院院长为项目申报责任人，负责组织实施本学院的创业大赛项目申报工作。</w:t>
      </w:r>
    </w:p>
    <w:p>
      <w:pPr>
        <w:widowControl/>
        <w:shd w:val="clear" w:color="auto" w:fill="FFFFFF"/>
        <w:ind w:firstLine="600" w:firstLineChars="200"/>
        <w:jc w:val="center"/>
        <w:rPr>
          <w:rFonts w:ascii="仿宋_GB2312" w:hAnsi="仿宋_GB2312" w:eastAsia="仿宋_GB2312" w:cs="仿宋_GB2312"/>
          <w:color w:val="000000"/>
          <w:kern w:val="0"/>
          <w:sz w:val="30"/>
          <w:szCs w:val="30"/>
          <w:shd w:val="clear" w:color="auto" w:fill="FFFFFF"/>
        </w:rPr>
      </w:pPr>
    </w:p>
    <w:p>
      <w:pPr>
        <w:widowControl/>
        <w:shd w:val="clear" w:color="auto"/>
        <w:spacing w:line="60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联 系 人：屈玲君</w:t>
      </w:r>
    </w:p>
    <w:p>
      <w:pPr>
        <w:widowControl/>
        <w:shd w:val="clear" w:color="auto"/>
        <w:spacing w:line="600" w:lineRule="exact"/>
        <w:ind w:firstLine="600" w:firstLineChars="200"/>
        <w:jc w:val="left"/>
        <w:rPr>
          <w:rFonts w:hint="default" w:ascii="仿宋_GB2312" w:hAnsi="仿宋_GB2312" w:eastAsia="仿宋_GB2312" w:cs="仿宋_GB2312"/>
          <w:color w:val="000000"/>
          <w:kern w:val="0"/>
          <w:sz w:val="30"/>
          <w:szCs w:val="30"/>
          <w:shd w:val="clear" w:color="auto" w:fill="FFFFFF"/>
          <w:lang w:val="en-US" w:eastAsia="zh-CN"/>
        </w:rPr>
      </w:pPr>
      <w:r>
        <w:rPr>
          <w:rFonts w:hint="eastAsia" w:ascii="仿宋_GB2312" w:hAnsi="仿宋_GB2312" w:eastAsia="仿宋_GB2312" w:cs="仿宋_GB2312"/>
          <w:color w:val="000000"/>
          <w:kern w:val="0"/>
          <w:sz w:val="30"/>
          <w:szCs w:val="30"/>
          <w:shd w:val="clear" w:color="auto" w:fill="FFFFFF"/>
        </w:rPr>
        <w:t>联系电话：</w:t>
      </w:r>
      <w:r>
        <w:rPr>
          <w:rFonts w:hint="eastAsia" w:ascii="仿宋_GB2312" w:hAnsi="仿宋_GB2312" w:eastAsia="仿宋_GB2312" w:cs="仿宋_GB2312"/>
          <w:color w:val="000000"/>
          <w:kern w:val="0"/>
          <w:sz w:val="30"/>
          <w:szCs w:val="30"/>
          <w:shd w:val="clear" w:color="auto" w:fill="FFFFFF"/>
          <w:lang w:val="en-US" w:eastAsia="zh-CN"/>
        </w:rPr>
        <w:t>13875925206</w:t>
      </w:r>
    </w:p>
    <w:p>
      <w:pPr>
        <w:shd w:val="clear"/>
        <w:spacing w:before="217" w:beforeLines="50" w:line="600" w:lineRule="exact"/>
        <w:ind w:firstLine="8820" w:firstLineChars="3150"/>
        <w:rPr>
          <w:rFonts w:ascii="仿宋_GB2312" w:hAnsi="宋体" w:eastAsia="仿宋_GB2312" w:cs="Times New Roman"/>
          <w:spacing w:val="-10"/>
          <w:sz w:val="30"/>
          <w:szCs w:val="30"/>
        </w:rPr>
      </w:pPr>
      <w:r>
        <w:rPr>
          <w:rFonts w:hint="eastAsia" w:ascii="仿宋_GB2312" w:hAnsi="宋体" w:eastAsia="仿宋_GB2312" w:cs="Times New Roman"/>
          <w:spacing w:val="-10"/>
          <w:sz w:val="30"/>
          <w:szCs w:val="30"/>
        </w:rPr>
        <w:t>创新创业学院</w:t>
      </w:r>
    </w:p>
    <w:p>
      <w:pPr>
        <w:shd w:val="clear"/>
        <w:tabs>
          <w:tab w:val="left" w:pos="7200"/>
          <w:tab w:val="left" w:pos="7560"/>
        </w:tabs>
        <w:spacing w:after="435" w:afterLines="100" w:line="600" w:lineRule="exact"/>
        <w:jc w:val="center"/>
        <w:rPr>
          <w:rFonts w:ascii="仿宋_GB2312" w:hAnsi="宋体" w:eastAsia="仿宋_GB2312" w:cs="Times New Roman"/>
          <w:spacing w:val="-10"/>
          <w:sz w:val="30"/>
          <w:szCs w:val="30"/>
        </w:rPr>
      </w:pPr>
      <w:r>
        <w:rPr>
          <w:rFonts w:hint="eastAsia" w:ascii="仿宋_GB2312" w:hAnsi="宋体" w:eastAsia="仿宋_GB2312" w:cs="Times New Roman"/>
          <w:spacing w:val="-10"/>
          <w:sz w:val="30"/>
          <w:szCs w:val="30"/>
        </w:rPr>
        <w:t xml:space="preserve">                            </w:t>
      </w:r>
      <w:r>
        <w:rPr>
          <w:rFonts w:ascii="仿宋_GB2312" w:hAnsi="宋体" w:eastAsia="仿宋_GB2312" w:cs="Times New Roman"/>
          <w:spacing w:val="-10"/>
          <w:sz w:val="30"/>
          <w:szCs w:val="30"/>
        </w:rPr>
        <w:t xml:space="preserve">        </w:t>
      </w:r>
      <w:r>
        <w:rPr>
          <w:rFonts w:hint="eastAsia" w:ascii="仿宋_GB2312" w:hAnsi="宋体" w:eastAsia="仿宋_GB2312" w:cs="Times New Roman"/>
          <w:spacing w:val="-10"/>
          <w:sz w:val="30"/>
          <w:szCs w:val="30"/>
        </w:rPr>
        <w:t xml:space="preserve"> </w:t>
      </w:r>
      <w:r>
        <w:rPr>
          <w:rFonts w:ascii="仿宋_GB2312" w:hAnsi="宋体" w:eastAsia="仿宋_GB2312" w:cs="Times New Roman"/>
          <w:spacing w:val="-10"/>
          <w:sz w:val="30"/>
          <w:szCs w:val="30"/>
        </w:rPr>
        <w:t>20</w:t>
      </w:r>
      <w:r>
        <w:rPr>
          <w:rFonts w:hint="eastAsia" w:ascii="仿宋_GB2312" w:hAnsi="宋体" w:eastAsia="仿宋_GB2312" w:cs="Times New Roman"/>
          <w:spacing w:val="-10"/>
          <w:sz w:val="30"/>
          <w:szCs w:val="30"/>
        </w:rPr>
        <w:t>2</w:t>
      </w:r>
      <w:r>
        <w:rPr>
          <w:rFonts w:hint="eastAsia" w:ascii="仿宋_GB2312" w:hAnsi="宋体" w:eastAsia="仿宋_GB2312" w:cs="Times New Roman"/>
          <w:spacing w:val="-10"/>
          <w:sz w:val="30"/>
          <w:szCs w:val="30"/>
          <w:lang w:val="en-US" w:eastAsia="zh-CN"/>
        </w:rPr>
        <w:t>2</w:t>
      </w:r>
      <w:r>
        <w:rPr>
          <w:rFonts w:ascii="仿宋_GB2312" w:hAnsi="宋体" w:eastAsia="仿宋_GB2312" w:cs="Times New Roman"/>
          <w:spacing w:val="-10"/>
          <w:sz w:val="30"/>
          <w:szCs w:val="30"/>
        </w:rPr>
        <w:t>年</w:t>
      </w:r>
      <w:r>
        <w:rPr>
          <w:rFonts w:hint="eastAsia" w:ascii="仿宋_GB2312" w:hAnsi="宋体" w:eastAsia="仿宋_GB2312" w:cs="Times New Roman"/>
          <w:spacing w:val="-10"/>
          <w:sz w:val="30"/>
          <w:szCs w:val="30"/>
          <w:lang w:val="en-US" w:eastAsia="zh-CN"/>
        </w:rPr>
        <w:t>4</w:t>
      </w:r>
      <w:r>
        <w:rPr>
          <w:rFonts w:ascii="仿宋_GB2312" w:hAnsi="宋体" w:eastAsia="仿宋_GB2312" w:cs="Times New Roman"/>
          <w:spacing w:val="-10"/>
          <w:sz w:val="30"/>
          <w:szCs w:val="30"/>
        </w:rPr>
        <w:t>月</w:t>
      </w:r>
      <w:r>
        <w:rPr>
          <w:rFonts w:hint="eastAsia" w:ascii="仿宋_GB2312" w:hAnsi="宋体" w:eastAsia="仿宋_GB2312" w:cs="Times New Roman"/>
          <w:spacing w:val="-10"/>
          <w:sz w:val="30"/>
          <w:szCs w:val="30"/>
        </w:rPr>
        <w:t>2</w:t>
      </w:r>
      <w:r>
        <w:rPr>
          <w:rFonts w:hint="eastAsia" w:ascii="仿宋_GB2312" w:hAnsi="宋体" w:eastAsia="仿宋_GB2312" w:cs="Times New Roman"/>
          <w:spacing w:val="-10"/>
          <w:sz w:val="30"/>
          <w:szCs w:val="30"/>
          <w:lang w:val="en-US" w:eastAsia="zh-CN"/>
        </w:rPr>
        <w:t>1</w:t>
      </w:r>
      <w:r>
        <w:rPr>
          <w:rFonts w:ascii="仿宋_GB2312" w:hAnsi="宋体" w:eastAsia="仿宋_GB2312" w:cs="Times New Roman"/>
          <w:spacing w:val="-10"/>
          <w:sz w:val="30"/>
          <w:szCs w:val="30"/>
        </w:rPr>
        <w:t>日</w:t>
      </w:r>
    </w:p>
    <w:p>
      <w:pPr>
        <w:shd w:val="clear"/>
        <w:tabs>
          <w:tab w:val="left" w:pos="7200"/>
          <w:tab w:val="left" w:pos="7560"/>
        </w:tabs>
        <w:spacing w:after="435" w:afterLines="100" w:line="380" w:lineRule="exact"/>
        <w:jc w:val="left"/>
        <w:rPr>
          <w:rFonts w:ascii="仿宋_GB2312" w:hAnsi="宋体" w:eastAsia="仿宋_GB2312" w:cs="Times New Roman"/>
          <w:spacing w:val="-10"/>
          <w:sz w:val="30"/>
          <w:szCs w:val="30"/>
        </w:rPr>
      </w:pPr>
      <w:r>
        <w:rPr>
          <w:rFonts w:ascii="仿宋_GB2312" w:hAnsi="宋体" w:eastAsia="仿宋_GB2312" w:cs="Times New Roman"/>
          <w:spacing w:val="-10"/>
          <w:sz w:val="30"/>
          <w:szCs w:val="30"/>
        </w:rPr>
        <w:t>附件</w:t>
      </w:r>
      <w:r>
        <w:rPr>
          <w:rFonts w:hint="eastAsia" w:ascii="仿宋_GB2312" w:hAnsi="宋体" w:eastAsia="仿宋_GB2312" w:cs="Times New Roman"/>
          <w:spacing w:val="-10"/>
          <w:sz w:val="30"/>
          <w:szCs w:val="30"/>
        </w:rPr>
        <w:t>：1.第七届互联网+大赛评审规则</w:t>
      </w:r>
    </w:p>
    <w:p>
      <w:pPr>
        <w:shd w:val="clear"/>
        <w:tabs>
          <w:tab w:val="left" w:pos="7200"/>
          <w:tab w:val="left" w:pos="7560"/>
        </w:tabs>
        <w:spacing w:after="435" w:afterLines="100" w:line="380" w:lineRule="exact"/>
        <w:ind w:firstLine="840" w:firstLineChars="300"/>
        <w:jc w:val="left"/>
        <w:rPr>
          <w:rFonts w:hint="eastAsia" w:ascii="仿宋_GB2312" w:hAnsi="宋体" w:eastAsia="仿宋_GB2312" w:cs="Times New Roman"/>
          <w:spacing w:val="-10"/>
          <w:sz w:val="30"/>
          <w:szCs w:val="30"/>
          <w:lang w:eastAsia="zh-CN"/>
        </w:rPr>
      </w:pPr>
      <w:r>
        <w:rPr>
          <w:rFonts w:hint="eastAsia" w:ascii="仿宋_GB2312" w:hAnsi="宋体" w:eastAsia="仿宋_GB2312" w:cs="Times New Roman"/>
          <w:spacing w:val="-10"/>
          <w:sz w:val="30"/>
          <w:szCs w:val="30"/>
        </w:rPr>
        <w:t>2.</w:t>
      </w:r>
      <w:r>
        <w:rPr>
          <w:rFonts w:ascii="仿宋_GB2312" w:hAnsi="宋体" w:eastAsia="仿宋_GB2312" w:cs="Times New Roman"/>
          <w:spacing w:val="-10"/>
          <w:sz w:val="30"/>
          <w:szCs w:val="30"/>
        </w:rPr>
        <w:t xml:space="preserve"> 大学生创业大赛创业计划书模板</w:t>
      </w:r>
      <w:r>
        <w:rPr>
          <w:rFonts w:hint="eastAsia" w:ascii="仿宋_GB2312" w:hAnsi="宋体" w:eastAsia="仿宋_GB2312" w:cs="Times New Roman"/>
          <w:spacing w:val="-10"/>
          <w:sz w:val="30"/>
          <w:szCs w:val="30"/>
          <w:lang w:eastAsia="zh-CN"/>
        </w:rPr>
        <w:t>（</w:t>
      </w:r>
      <w:r>
        <w:rPr>
          <w:rFonts w:hint="eastAsia" w:ascii="黑体" w:hAnsi="黑体" w:eastAsia="黑体" w:cs="Times New Roman"/>
          <w:b/>
          <w:spacing w:val="-10"/>
          <w:sz w:val="28"/>
          <w:szCs w:val="28"/>
        </w:rPr>
        <w:t>仅供参考</w:t>
      </w:r>
      <w:r>
        <w:rPr>
          <w:rFonts w:hint="eastAsia" w:ascii="黑体" w:hAnsi="黑体" w:eastAsia="黑体" w:cs="Times New Roman"/>
          <w:b/>
          <w:spacing w:val="-10"/>
          <w:sz w:val="28"/>
          <w:szCs w:val="28"/>
          <w:lang w:eastAsia="zh-CN"/>
        </w:rPr>
        <w:t>，</w:t>
      </w:r>
      <w:r>
        <w:rPr>
          <w:rFonts w:hint="eastAsia" w:ascii="黑体" w:hAnsi="黑体" w:eastAsia="黑体" w:cs="Times New Roman"/>
          <w:b/>
          <w:spacing w:val="-10"/>
          <w:sz w:val="28"/>
          <w:szCs w:val="28"/>
          <w:lang w:val="en-US" w:eastAsia="zh-CN"/>
        </w:rPr>
        <w:t>呈现内容可根据项目特点进行调整</w:t>
      </w:r>
      <w:r>
        <w:rPr>
          <w:rFonts w:hint="eastAsia" w:ascii="仿宋_GB2312" w:hAnsi="宋体" w:eastAsia="仿宋_GB2312" w:cs="Times New Roman"/>
          <w:spacing w:val="-10"/>
          <w:sz w:val="30"/>
          <w:szCs w:val="30"/>
          <w:lang w:eastAsia="zh-CN"/>
        </w:rPr>
        <w:t>）</w:t>
      </w:r>
    </w:p>
    <w:p>
      <w:pPr>
        <w:shd w:val="clear"/>
        <w:tabs>
          <w:tab w:val="left" w:pos="7200"/>
          <w:tab w:val="left" w:pos="7560"/>
        </w:tabs>
        <w:spacing w:after="435" w:afterLines="100" w:line="380" w:lineRule="exact"/>
        <w:ind w:firstLine="840" w:firstLineChars="300"/>
        <w:jc w:val="left"/>
        <w:rPr>
          <w:rFonts w:ascii="仿宋_GB2312" w:hAnsi="宋体" w:eastAsia="仿宋_GB2312" w:cs="Times New Roman"/>
          <w:spacing w:val="-10"/>
          <w:sz w:val="30"/>
          <w:szCs w:val="30"/>
        </w:rPr>
      </w:pPr>
      <w:r>
        <w:rPr>
          <w:rFonts w:hint="eastAsia" w:ascii="仿宋_GB2312" w:hAnsi="宋体" w:eastAsia="仿宋_GB2312" w:cs="Times New Roman"/>
          <w:spacing w:val="-10"/>
          <w:sz w:val="30"/>
          <w:szCs w:val="30"/>
        </w:rPr>
        <w:t>3</w:t>
      </w:r>
      <w:r>
        <w:rPr>
          <w:rFonts w:ascii="仿宋_GB2312" w:hAnsi="宋体" w:eastAsia="仿宋_GB2312" w:cs="Times New Roman"/>
          <w:spacing w:val="-10"/>
          <w:sz w:val="30"/>
          <w:szCs w:val="30"/>
        </w:rPr>
        <w:t>.</w:t>
      </w:r>
      <w:r>
        <w:rPr>
          <w:rFonts w:hint="eastAsia" w:ascii="仿宋_GB2312" w:hAnsi="宋体" w:eastAsia="仿宋_GB2312" w:cs="Times New Roman"/>
          <w:spacing w:val="-10"/>
          <w:sz w:val="30"/>
          <w:szCs w:val="30"/>
        </w:rPr>
        <w:t>“顺君杯”大学生创新创业大赛报名表</w:t>
      </w:r>
    </w:p>
    <w:p>
      <w:pPr>
        <w:shd w:val="clear"/>
        <w:tabs>
          <w:tab w:val="left" w:pos="7200"/>
          <w:tab w:val="left" w:pos="7560"/>
        </w:tabs>
        <w:spacing w:after="435" w:afterLines="100" w:line="380" w:lineRule="exact"/>
        <w:ind w:firstLine="840" w:firstLineChars="300"/>
        <w:jc w:val="left"/>
        <w:rPr>
          <w:rFonts w:ascii="仿宋_GB2312" w:hAnsi="宋体" w:eastAsia="仿宋_GB2312" w:cs="Times New Roman"/>
          <w:spacing w:val="-10"/>
          <w:sz w:val="30"/>
          <w:szCs w:val="30"/>
        </w:rPr>
      </w:pPr>
      <w:r>
        <w:rPr>
          <w:rFonts w:hint="eastAsia" w:ascii="仿宋_GB2312" w:hAnsi="宋体" w:eastAsia="仿宋_GB2312" w:cs="Times New Roman"/>
          <w:spacing w:val="-10"/>
          <w:sz w:val="30"/>
          <w:szCs w:val="30"/>
        </w:rPr>
        <w:t>4</w:t>
      </w:r>
      <w:r>
        <w:rPr>
          <w:rFonts w:ascii="仿宋_GB2312" w:hAnsi="宋体" w:eastAsia="仿宋_GB2312" w:cs="Times New Roman"/>
          <w:spacing w:val="-10"/>
          <w:sz w:val="30"/>
          <w:szCs w:val="30"/>
        </w:rPr>
        <w:t>. “</w:t>
      </w:r>
      <w:r>
        <w:rPr>
          <w:rFonts w:hint="eastAsia" w:ascii="仿宋_GB2312" w:hAnsi="宋体" w:eastAsia="仿宋_GB2312" w:cs="Times New Roman"/>
          <w:spacing w:val="-10"/>
          <w:sz w:val="30"/>
          <w:szCs w:val="30"/>
        </w:rPr>
        <w:t>顺君</w:t>
      </w:r>
      <w:r>
        <w:rPr>
          <w:rFonts w:ascii="仿宋_GB2312" w:hAnsi="宋体" w:eastAsia="仿宋_GB2312" w:cs="Times New Roman"/>
          <w:spacing w:val="-10"/>
          <w:sz w:val="30"/>
          <w:szCs w:val="30"/>
        </w:rPr>
        <w:t>杯”大学生创新创业大赛项目汇总表</w:t>
      </w:r>
    </w:p>
    <w:p>
      <w:pPr>
        <w:shd w:val="clear"/>
        <w:tabs>
          <w:tab w:val="left" w:pos="7200"/>
          <w:tab w:val="left" w:pos="7560"/>
        </w:tabs>
        <w:spacing w:after="435" w:afterLines="100" w:line="380" w:lineRule="exact"/>
        <w:ind w:firstLine="840" w:firstLineChars="300"/>
        <w:jc w:val="left"/>
        <w:rPr>
          <w:rFonts w:ascii="仿宋_GB2312" w:hAnsi="宋体" w:eastAsia="仿宋_GB2312" w:cs="Times New Roman"/>
          <w:spacing w:val="-10"/>
          <w:sz w:val="30"/>
          <w:szCs w:val="30"/>
        </w:rPr>
      </w:pPr>
      <w:r>
        <w:rPr>
          <w:rFonts w:hint="eastAsia" w:ascii="仿宋_GB2312" w:hAnsi="宋体" w:eastAsia="仿宋_GB2312" w:cs="Times New Roman"/>
          <w:spacing w:val="-10"/>
          <w:sz w:val="30"/>
          <w:szCs w:val="30"/>
        </w:rPr>
        <w:t>5</w:t>
      </w:r>
      <w:r>
        <w:rPr>
          <w:rFonts w:ascii="仿宋_GB2312" w:hAnsi="宋体" w:eastAsia="仿宋_GB2312" w:cs="Times New Roman"/>
          <w:spacing w:val="-10"/>
          <w:sz w:val="30"/>
          <w:szCs w:val="30"/>
        </w:rPr>
        <w:t xml:space="preserve">. </w:t>
      </w:r>
      <w:r>
        <w:rPr>
          <w:rFonts w:hint="eastAsia" w:ascii="仿宋_GB2312" w:hAnsi="宋体" w:eastAsia="仿宋_GB2312" w:cs="Times New Roman"/>
          <w:spacing w:val="-10"/>
          <w:sz w:val="30"/>
          <w:szCs w:val="30"/>
        </w:rPr>
        <w:t>参赛项目各项资料上传格式要求</w:t>
      </w:r>
    </w:p>
    <w:p>
      <w:pPr>
        <w:shd w:val="clear"/>
        <w:tabs>
          <w:tab w:val="left" w:pos="7200"/>
          <w:tab w:val="left" w:pos="7560"/>
        </w:tabs>
        <w:spacing w:after="435" w:afterLines="100" w:line="380" w:lineRule="exact"/>
        <w:ind w:firstLine="840" w:firstLineChars="300"/>
        <w:jc w:val="left"/>
        <w:rPr>
          <w:rFonts w:hint="eastAsia" w:ascii="仿宋_GB2312" w:hAnsi="宋体" w:eastAsia="仿宋_GB2312" w:cs="Times New Roman"/>
          <w:spacing w:val="-10"/>
          <w:sz w:val="30"/>
          <w:szCs w:val="30"/>
        </w:rPr>
      </w:pPr>
      <w:r>
        <w:rPr>
          <w:rFonts w:hint="eastAsia" w:ascii="仿宋_GB2312" w:hAnsi="宋体" w:eastAsia="仿宋_GB2312" w:cs="Times New Roman"/>
          <w:spacing w:val="-10"/>
          <w:sz w:val="30"/>
          <w:szCs w:val="30"/>
        </w:rPr>
        <w:t>6.</w:t>
      </w:r>
      <w:r>
        <w:rPr>
          <w:rFonts w:hint="eastAsia"/>
        </w:rPr>
        <w:t xml:space="preserve"> </w:t>
      </w:r>
      <w:r>
        <w:rPr>
          <w:rFonts w:hint="eastAsia" w:ascii="仿宋_GB2312" w:hAnsi="宋体" w:eastAsia="仿宋_GB2312" w:cs="Times New Roman"/>
          <w:spacing w:val="-10"/>
          <w:sz w:val="30"/>
          <w:szCs w:val="30"/>
        </w:rPr>
        <w:t>项目计划书上传操作指南</w:t>
      </w:r>
    </w:p>
    <w:p>
      <w:pPr>
        <w:shd w:val="clear"/>
        <w:tabs>
          <w:tab w:val="left" w:pos="7200"/>
          <w:tab w:val="left" w:pos="7560"/>
        </w:tabs>
        <w:spacing w:after="435" w:afterLines="100" w:line="380" w:lineRule="exact"/>
        <w:jc w:val="left"/>
        <w:rPr>
          <w:rFonts w:hint="eastAsia" w:ascii="仿宋_GB2312" w:hAnsi="宋体" w:eastAsia="仿宋_GB2312" w:cs="Times New Roman"/>
          <w:spacing w:val="-10"/>
          <w:sz w:val="30"/>
          <w:szCs w:val="30"/>
        </w:rPr>
      </w:pPr>
    </w:p>
    <w:p>
      <w:pPr>
        <w:shd w:val="clear"/>
        <w:tabs>
          <w:tab w:val="left" w:pos="7200"/>
          <w:tab w:val="left" w:pos="7560"/>
        </w:tabs>
        <w:spacing w:after="435" w:afterLines="100" w:line="380" w:lineRule="exact"/>
        <w:jc w:val="left"/>
        <w:rPr>
          <w:rFonts w:hint="eastAsia" w:ascii="仿宋_GB2312" w:hAnsi="宋体" w:eastAsia="仿宋_GB2312" w:cs="Times New Roman"/>
          <w:spacing w:val="-10"/>
          <w:sz w:val="30"/>
          <w:szCs w:val="30"/>
        </w:rPr>
      </w:pPr>
    </w:p>
    <w:p>
      <w:pPr>
        <w:shd w:val="clear"/>
        <w:tabs>
          <w:tab w:val="left" w:pos="7200"/>
          <w:tab w:val="left" w:pos="7560"/>
        </w:tabs>
        <w:spacing w:after="435" w:afterLines="100" w:line="380" w:lineRule="exact"/>
        <w:jc w:val="left"/>
        <w:rPr>
          <w:rFonts w:hint="eastAsia" w:ascii="仿宋_GB2312" w:hAnsi="宋体" w:eastAsia="仿宋_GB2312" w:cs="Times New Roman"/>
          <w:spacing w:val="-10"/>
          <w:sz w:val="30"/>
          <w:szCs w:val="30"/>
        </w:rPr>
      </w:pPr>
    </w:p>
    <w:p>
      <w:pPr>
        <w:shd w:val="clear"/>
        <w:tabs>
          <w:tab w:val="left" w:pos="7200"/>
          <w:tab w:val="left" w:pos="7560"/>
        </w:tabs>
        <w:spacing w:after="435" w:afterLines="100" w:line="380" w:lineRule="exact"/>
        <w:ind w:firstLine="840" w:firstLineChars="300"/>
        <w:jc w:val="left"/>
        <w:rPr>
          <w:rFonts w:hint="eastAsia" w:ascii="仿宋_GB2312" w:hAnsi="宋体" w:eastAsia="仿宋_GB2312" w:cs="Times New Roman"/>
          <w:spacing w:val="-10"/>
          <w:sz w:val="30"/>
          <w:szCs w:val="30"/>
        </w:rPr>
      </w:pPr>
    </w:p>
    <w:p>
      <w:pPr>
        <w:shd w:val="clear"/>
        <w:tabs>
          <w:tab w:val="left" w:pos="7200"/>
          <w:tab w:val="left" w:pos="7560"/>
        </w:tabs>
        <w:spacing w:after="435" w:afterLines="100" w:line="380" w:lineRule="exact"/>
        <w:ind w:firstLine="840" w:firstLineChars="300"/>
        <w:jc w:val="left"/>
        <w:rPr>
          <w:rFonts w:hint="eastAsia" w:ascii="仿宋_GB2312" w:hAnsi="宋体" w:eastAsia="仿宋_GB2312" w:cs="Times New Roman"/>
          <w:spacing w:val="-10"/>
          <w:sz w:val="30"/>
          <w:szCs w:val="30"/>
        </w:rPr>
      </w:pPr>
    </w:p>
    <w:p>
      <w:pPr>
        <w:shd w:val="clear"/>
        <w:tabs>
          <w:tab w:val="left" w:pos="7200"/>
          <w:tab w:val="left" w:pos="7560"/>
        </w:tabs>
        <w:spacing w:after="435" w:afterLines="100" w:line="380" w:lineRule="exact"/>
        <w:ind w:firstLine="840" w:firstLineChars="300"/>
        <w:jc w:val="left"/>
        <w:rPr>
          <w:rFonts w:hint="eastAsia" w:ascii="仿宋_GB2312" w:hAnsi="宋体" w:eastAsia="仿宋_GB2312" w:cs="Times New Roman"/>
          <w:spacing w:val="-10"/>
          <w:sz w:val="30"/>
          <w:szCs w:val="30"/>
        </w:rPr>
      </w:pPr>
    </w:p>
    <w:p>
      <w:pPr>
        <w:shd w:val="clear"/>
        <w:tabs>
          <w:tab w:val="left" w:pos="7200"/>
          <w:tab w:val="left" w:pos="7560"/>
        </w:tabs>
        <w:spacing w:after="435" w:afterLines="100" w:line="380" w:lineRule="exact"/>
        <w:ind w:firstLine="840" w:firstLineChars="300"/>
        <w:jc w:val="left"/>
        <w:rPr>
          <w:rFonts w:hint="eastAsia" w:ascii="仿宋_GB2312" w:hAnsi="宋体" w:eastAsia="仿宋_GB2312" w:cs="Times New Roman"/>
          <w:spacing w:val="-10"/>
          <w:sz w:val="30"/>
          <w:szCs w:val="30"/>
        </w:rPr>
      </w:pPr>
    </w:p>
    <w:p>
      <w:pPr>
        <w:shd w:val="clear"/>
        <w:tabs>
          <w:tab w:val="left" w:pos="7200"/>
          <w:tab w:val="left" w:pos="7560"/>
        </w:tabs>
        <w:spacing w:after="435" w:afterLines="100" w:line="380" w:lineRule="exact"/>
        <w:ind w:firstLine="840" w:firstLineChars="300"/>
        <w:jc w:val="left"/>
        <w:rPr>
          <w:rFonts w:hint="eastAsia" w:ascii="仿宋_GB2312" w:hAnsi="宋体" w:eastAsia="仿宋_GB2312" w:cs="Times New Roman"/>
          <w:spacing w:val="-10"/>
          <w:sz w:val="30"/>
          <w:szCs w:val="30"/>
        </w:rPr>
      </w:pPr>
    </w:p>
    <w:p>
      <w:pPr>
        <w:shd w:val="clear"/>
        <w:tabs>
          <w:tab w:val="left" w:pos="7200"/>
          <w:tab w:val="left" w:pos="7560"/>
        </w:tabs>
        <w:spacing w:after="435" w:afterLines="100" w:line="380" w:lineRule="exact"/>
        <w:jc w:val="left"/>
        <w:rPr>
          <w:rFonts w:hint="eastAsia" w:ascii="仿宋_GB2312" w:hAnsi="宋体" w:eastAsia="仿宋_GB2312" w:cs="Times New Roman"/>
          <w:spacing w:val="-10"/>
          <w:sz w:val="30"/>
          <w:szCs w:val="30"/>
        </w:rPr>
      </w:pPr>
    </w:p>
    <w:p>
      <w:pPr>
        <w:shd w:val="clear"/>
        <w:tabs>
          <w:tab w:val="left" w:pos="7200"/>
          <w:tab w:val="left" w:pos="7560"/>
        </w:tabs>
        <w:spacing w:after="217" w:afterLines="50" w:line="380" w:lineRule="exact"/>
        <w:jc w:val="left"/>
        <w:rPr>
          <w:rFonts w:ascii="仿宋_GB2312" w:hAnsi="宋体" w:eastAsia="仿宋_GB2312" w:cs="Times New Roman"/>
          <w:spacing w:val="-10"/>
          <w:sz w:val="30"/>
          <w:szCs w:val="30"/>
        </w:rPr>
      </w:pPr>
      <w:r>
        <w:rPr>
          <w:rFonts w:ascii="仿宋_GB2312" w:hAnsi="宋体" w:eastAsia="仿宋_GB2312" w:cs="Times New Roman"/>
          <w:spacing w:val="-10"/>
          <w:sz w:val="30"/>
          <w:szCs w:val="30"/>
        </w:rPr>
        <w:t>附件</w:t>
      </w:r>
      <w:r>
        <w:rPr>
          <w:rFonts w:hint="eastAsia" w:ascii="仿宋_GB2312" w:hAnsi="宋体" w:eastAsia="仿宋_GB2312" w:cs="Times New Roman"/>
          <w:spacing w:val="-10"/>
          <w:sz w:val="30"/>
          <w:szCs w:val="30"/>
        </w:rPr>
        <w:t>1. 第七届互联网+大赛评审规则</w:t>
      </w:r>
    </w:p>
    <w:p>
      <w:pPr>
        <w:tabs>
          <w:tab w:val="left" w:pos="7200"/>
          <w:tab w:val="left" w:pos="7560"/>
        </w:tabs>
        <w:spacing w:after="217" w:afterLines="50" w:line="380" w:lineRule="exact"/>
        <w:jc w:val="left"/>
        <w:rPr>
          <w:rFonts w:ascii="仿宋_GB2312" w:hAnsi="宋体" w:eastAsia="仿宋_GB2312" w:cs="Times New Roman"/>
          <w:spacing w:val="-10"/>
          <w:sz w:val="30"/>
          <w:szCs w:val="30"/>
        </w:rPr>
      </w:pPr>
      <w:r>
        <w:rPr>
          <w:rFonts w:hint="eastAsia" w:ascii="黑体" w:hAnsi="黑体" w:eastAsia="黑体" w:cs="仿宋_GB2312"/>
          <w:bCs/>
          <w:sz w:val="32"/>
          <w:szCs w:val="32"/>
        </w:rPr>
        <w:t>一、“青年红色筑梦之旅”赛道项目评审要点：公益组</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ascii="黑体" w:hAnsi="黑体" w:eastAsia="黑体" w:cs="仿宋"/>
                <w:bCs/>
                <w:sz w:val="24"/>
                <w:szCs w:val="24"/>
              </w:rPr>
            </w:pPr>
            <w:r>
              <w:rPr>
                <w:rFonts w:hint="eastAsia" w:ascii="黑体" w:hAnsi="黑体" w:eastAsia="黑体" w:cs="仿宋"/>
                <w:bCs/>
                <w:sz w:val="24"/>
                <w:szCs w:val="24"/>
              </w:rPr>
              <w:t>评审要点</w:t>
            </w:r>
          </w:p>
        </w:tc>
        <w:tc>
          <w:tcPr>
            <w:tcW w:w="4186" w:type="pct"/>
            <w:vAlign w:val="center"/>
          </w:tcPr>
          <w:p>
            <w:pPr>
              <w:spacing w:line="400" w:lineRule="exact"/>
              <w:jc w:val="center"/>
              <w:rPr>
                <w:rFonts w:ascii="黑体" w:hAnsi="黑体" w:eastAsia="黑体" w:cs="仿宋"/>
                <w:bCs/>
                <w:sz w:val="24"/>
                <w:szCs w:val="24"/>
              </w:rPr>
            </w:pPr>
            <w:r>
              <w:rPr>
                <w:rFonts w:hint="eastAsia" w:ascii="黑体" w:hAnsi="黑体" w:eastAsia="黑体" w:cs="仿宋"/>
                <w:bCs/>
                <w:sz w:val="24"/>
                <w:szCs w:val="24"/>
              </w:rPr>
              <w:t>评审内容</w:t>
            </w:r>
          </w:p>
        </w:tc>
        <w:tc>
          <w:tcPr>
            <w:tcW w:w="329" w:type="pct"/>
            <w:vAlign w:val="center"/>
          </w:tcPr>
          <w:p>
            <w:pPr>
              <w:spacing w:line="400" w:lineRule="exact"/>
              <w:jc w:val="center"/>
              <w:rPr>
                <w:rFonts w:ascii="黑体" w:hAnsi="黑体" w:eastAsia="黑体" w:cs="仿宋"/>
                <w:bCs/>
                <w:sz w:val="24"/>
                <w:szCs w:val="24"/>
              </w:rPr>
            </w:pPr>
            <w:r>
              <w:rPr>
                <w:rFonts w:hint="eastAsia" w:ascii="黑体" w:hAnsi="黑体" w:eastAsia="黑体" w:cs="仿宋"/>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项目团队</w:t>
            </w:r>
          </w:p>
        </w:tc>
        <w:tc>
          <w:tcPr>
            <w:tcW w:w="4186" w:type="pct"/>
            <w:vAlign w:val="center"/>
          </w:tcPr>
          <w:p>
            <w:pPr>
              <w:spacing w:line="400" w:lineRule="exact"/>
              <w:jc w:val="left"/>
              <w:rPr>
                <w:rFonts w:ascii="仿宋" w:hAnsi="仿宋" w:eastAsia="仿宋" w:cs="仿宋"/>
                <w:sz w:val="24"/>
                <w:szCs w:val="24"/>
              </w:rPr>
            </w:pPr>
            <w:r>
              <w:rPr>
                <w:rFonts w:hint="eastAsia" w:ascii="仿宋" w:hAnsi="仿宋" w:eastAsia="仿宋" w:cs="仿宋"/>
                <w:sz w:val="24"/>
                <w:szCs w:val="24"/>
              </w:rPr>
              <w:t>1.团队成员的基本素质、业务能力、奉献意愿和价值观与项目需求相匹配。</w:t>
            </w:r>
          </w:p>
          <w:p>
            <w:pPr>
              <w:spacing w:line="400" w:lineRule="exact"/>
              <w:jc w:val="left"/>
              <w:rPr>
                <w:rFonts w:ascii="仿宋" w:hAnsi="仿宋" w:eastAsia="仿宋" w:cs="仿宋"/>
                <w:sz w:val="24"/>
                <w:szCs w:val="24"/>
              </w:rPr>
            </w:pPr>
            <w:r>
              <w:rPr>
                <w:rFonts w:hint="eastAsia" w:ascii="仿宋" w:hAnsi="仿宋" w:eastAsia="仿宋" w:cs="仿宋"/>
                <w:sz w:val="24"/>
                <w:szCs w:val="24"/>
              </w:rPr>
              <w:t>2.团队的组织架构与分工协作合理。</w:t>
            </w:r>
          </w:p>
          <w:p>
            <w:pPr>
              <w:spacing w:line="400" w:lineRule="exact"/>
              <w:jc w:val="left"/>
              <w:rPr>
                <w:rFonts w:ascii="仿宋" w:hAnsi="仿宋" w:eastAsia="仿宋" w:cs="仿宋"/>
                <w:sz w:val="24"/>
                <w:szCs w:val="24"/>
              </w:rPr>
            </w:pPr>
            <w:r>
              <w:rPr>
                <w:rFonts w:hint="eastAsia" w:ascii="仿宋" w:hAnsi="仿宋" w:eastAsia="仿宋" w:cs="仿宋"/>
                <w:sz w:val="24"/>
                <w:szCs w:val="24"/>
              </w:rPr>
              <w:t>3.团队权益结构或公司股权结构合理。</w:t>
            </w:r>
          </w:p>
          <w:p>
            <w:pPr>
              <w:spacing w:line="400" w:lineRule="exact"/>
              <w:jc w:val="left"/>
              <w:rPr>
                <w:rFonts w:ascii="仿宋" w:hAnsi="仿宋" w:eastAsia="仿宋" w:cs="仿宋"/>
                <w:sz w:val="24"/>
                <w:szCs w:val="24"/>
              </w:rPr>
            </w:pPr>
            <w:r>
              <w:rPr>
                <w:rFonts w:hint="eastAsia" w:ascii="仿宋" w:hAnsi="仿宋" w:eastAsia="仿宋" w:cs="仿宋"/>
                <w:sz w:val="24"/>
                <w:szCs w:val="24"/>
              </w:rPr>
              <w:t>4.团队的延续性或接替性。</w:t>
            </w:r>
          </w:p>
        </w:tc>
        <w:tc>
          <w:tcPr>
            <w:tcW w:w="329"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公益性</w:t>
            </w:r>
          </w:p>
        </w:tc>
        <w:tc>
          <w:tcPr>
            <w:tcW w:w="4186" w:type="pct"/>
            <w:vAlign w:val="center"/>
          </w:tcPr>
          <w:p>
            <w:pPr>
              <w:spacing w:line="400" w:lineRule="exact"/>
              <w:jc w:val="left"/>
              <w:rPr>
                <w:rFonts w:ascii="仿宋" w:hAnsi="仿宋" w:eastAsia="仿宋" w:cs="仿宋"/>
                <w:sz w:val="24"/>
                <w:szCs w:val="24"/>
              </w:rPr>
            </w:pPr>
            <w:r>
              <w:rPr>
                <w:rFonts w:hint="eastAsia" w:ascii="仿宋" w:hAnsi="仿宋" w:eastAsia="仿宋" w:cs="仿宋"/>
                <w:sz w:val="24"/>
                <w:szCs w:val="24"/>
              </w:rPr>
              <w:t>1.项目以社会价值为导向，以解决社会问题为使命，不以营利为目的，有可预见的公益成果，公益受众的覆盖面广。</w:t>
            </w:r>
          </w:p>
          <w:p>
            <w:pPr>
              <w:spacing w:line="400" w:lineRule="exact"/>
              <w:jc w:val="left"/>
              <w:rPr>
                <w:rFonts w:ascii="仿宋" w:hAnsi="仿宋" w:eastAsia="仿宋" w:cs="仿宋"/>
                <w:sz w:val="24"/>
                <w:szCs w:val="24"/>
              </w:rPr>
            </w:pPr>
            <w:r>
              <w:rPr>
                <w:rFonts w:hint="eastAsia" w:ascii="仿宋" w:hAnsi="仿宋" w:eastAsia="仿宋" w:cs="仿宋"/>
                <w:sz w:val="24"/>
                <w:szCs w:val="24"/>
              </w:rPr>
              <w:t>2.在公益服务领域有良好产品或服务模式。</w:t>
            </w:r>
          </w:p>
        </w:tc>
        <w:tc>
          <w:tcPr>
            <w:tcW w:w="329"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实效性</w:t>
            </w:r>
          </w:p>
        </w:tc>
        <w:tc>
          <w:tcPr>
            <w:tcW w:w="4186" w:type="pct"/>
            <w:vAlign w:val="center"/>
          </w:tcPr>
          <w:p>
            <w:pPr>
              <w:spacing w:line="400" w:lineRule="exact"/>
              <w:jc w:val="left"/>
              <w:rPr>
                <w:rFonts w:ascii="仿宋" w:hAnsi="仿宋" w:eastAsia="仿宋" w:cs="仿宋"/>
                <w:sz w:val="24"/>
                <w:szCs w:val="24"/>
              </w:rPr>
            </w:pPr>
            <w:r>
              <w:rPr>
                <w:rFonts w:hint="eastAsia" w:ascii="仿宋" w:hAnsi="仿宋" w:eastAsia="仿宋" w:cs="仿宋"/>
                <w:sz w:val="24"/>
                <w:szCs w:val="24"/>
              </w:rPr>
              <w:t>1.项目对巩固脱贫攻坚成果、乡村振兴和社区治理等社会问题的贡献度。</w:t>
            </w:r>
          </w:p>
          <w:p>
            <w:pPr>
              <w:spacing w:line="400" w:lineRule="exact"/>
              <w:jc w:val="left"/>
              <w:rPr>
                <w:rFonts w:ascii="仿宋" w:hAnsi="仿宋" w:eastAsia="仿宋" w:cs="仿宋"/>
                <w:sz w:val="24"/>
                <w:szCs w:val="24"/>
              </w:rPr>
            </w:pPr>
            <w:r>
              <w:rPr>
                <w:rFonts w:hint="eastAsia" w:ascii="仿宋" w:hAnsi="仿宋" w:eastAsia="仿宋" w:cs="仿宋"/>
                <w:sz w:val="24"/>
                <w:szCs w:val="24"/>
              </w:rPr>
              <w:t>2.在引入社会资源方面对农村组织和农民增收、地方产业结构优化等的效果。</w:t>
            </w:r>
          </w:p>
          <w:p>
            <w:pPr>
              <w:spacing w:line="400" w:lineRule="exact"/>
              <w:jc w:val="left"/>
              <w:rPr>
                <w:rFonts w:ascii="仿宋" w:hAnsi="仿宋" w:eastAsia="仿宋" w:cs="仿宋"/>
                <w:sz w:val="24"/>
                <w:szCs w:val="24"/>
              </w:rPr>
            </w:pPr>
            <w:r>
              <w:rPr>
                <w:rFonts w:hint="eastAsia" w:ascii="仿宋" w:hAnsi="仿宋" w:eastAsia="仿宋" w:cs="仿宋"/>
                <w:sz w:val="24"/>
                <w:szCs w:val="24"/>
              </w:rPr>
              <w:t>3.项目对促进就业、教育、医疗、养老、环境保护与生态建设等方面的效果。</w:t>
            </w:r>
          </w:p>
        </w:tc>
        <w:tc>
          <w:tcPr>
            <w:tcW w:w="329"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创新性</w:t>
            </w:r>
          </w:p>
        </w:tc>
        <w:tc>
          <w:tcPr>
            <w:tcW w:w="4186" w:type="pct"/>
            <w:vAlign w:val="center"/>
          </w:tcPr>
          <w:p>
            <w:pPr>
              <w:spacing w:line="400" w:lineRule="exact"/>
              <w:jc w:val="left"/>
              <w:rPr>
                <w:rFonts w:ascii="仿宋" w:hAnsi="仿宋" w:eastAsia="仿宋" w:cs="仿宋"/>
                <w:sz w:val="24"/>
                <w:szCs w:val="24"/>
              </w:rPr>
            </w:pPr>
            <w:r>
              <w:rPr>
                <w:rFonts w:hint="eastAsia" w:ascii="仿宋" w:hAnsi="仿宋" w:eastAsia="仿宋" w:cs="仿宋"/>
                <w:sz w:val="24"/>
                <w:szCs w:val="24"/>
              </w:rPr>
              <w:t>1.鼓励技术或服务创新、引入或运用新技术，鼓励高校科研成果转化。</w:t>
            </w:r>
          </w:p>
          <w:p>
            <w:pPr>
              <w:spacing w:line="400" w:lineRule="exact"/>
              <w:jc w:val="left"/>
              <w:rPr>
                <w:rFonts w:ascii="仿宋" w:hAnsi="仿宋" w:eastAsia="仿宋" w:cs="仿宋"/>
                <w:sz w:val="24"/>
                <w:szCs w:val="24"/>
              </w:rPr>
            </w:pPr>
            <w:r>
              <w:rPr>
                <w:rFonts w:hint="eastAsia" w:ascii="仿宋" w:hAnsi="仿宋" w:eastAsia="仿宋" w:cs="仿宋"/>
                <w:sz w:val="24"/>
                <w:szCs w:val="24"/>
              </w:rPr>
              <w:t>2.鼓励组织模式创新或进行资源整合。</w:t>
            </w:r>
          </w:p>
        </w:tc>
        <w:tc>
          <w:tcPr>
            <w:tcW w:w="329"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可持续性</w:t>
            </w:r>
          </w:p>
        </w:tc>
        <w:tc>
          <w:tcPr>
            <w:tcW w:w="4186" w:type="pct"/>
            <w:vAlign w:val="center"/>
          </w:tcPr>
          <w:p>
            <w:pPr>
              <w:spacing w:line="400" w:lineRule="exact"/>
              <w:jc w:val="left"/>
              <w:rPr>
                <w:rFonts w:ascii="仿宋" w:hAnsi="仿宋" w:eastAsia="仿宋" w:cs="仿宋"/>
                <w:sz w:val="24"/>
                <w:szCs w:val="24"/>
              </w:rPr>
            </w:pPr>
            <w:r>
              <w:rPr>
                <w:rFonts w:hint="eastAsia" w:ascii="仿宋" w:hAnsi="仿宋" w:eastAsia="仿宋" w:cs="仿宋"/>
                <w:sz w:val="24"/>
                <w:szCs w:val="24"/>
              </w:rPr>
              <w:t>1.项目的持续生存能力。</w:t>
            </w:r>
          </w:p>
          <w:p>
            <w:pPr>
              <w:spacing w:line="400" w:lineRule="exact"/>
              <w:jc w:val="left"/>
              <w:rPr>
                <w:rFonts w:ascii="仿宋" w:hAnsi="仿宋" w:eastAsia="仿宋" w:cs="仿宋"/>
                <w:sz w:val="24"/>
                <w:szCs w:val="24"/>
              </w:rPr>
            </w:pPr>
            <w:r>
              <w:rPr>
                <w:rFonts w:hint="eastAsia" w:ascii="仿宋" w:hAnsi="仿宋" w:eastAsia="仿宋" w:cs="仿宋"/>
                <w:sz w:val="24"/>
                <w:szCs w:val="24"/>
              </w:rPr>
              <w:t>2.创新研发、生产销售、资源整合等持续运营能力。</w:t>
            </w:r>
          </w:p>
          <w:p>
            <w:pPr>
              <w:spacing w:line="400" w:lineRule="exact"/>
              <w:jc w:val="left"/>
              <w:rPr>
                <w:rFonts w:ascii="仿宋" w:hAnsi="仿宋" w:eastAsia="仿宋" w:cs="仿宋"/>
                <w:sz w:val="24"/>
                <w:szCs w:val="24"/>
              </w:rPr>
            </w:pPr>
            <w:r>
              <w:rPr>
                <w:rFonts w:hint="eastAsia" w:ascii="仿宋" w:hAnsi="仿宋" w:eastAsia="仿宋" w:cs="仿宋"/>
                <w:sz w:val="24"/>
                <w:szCs w:val="24"/>
              </w:rPr>
              <w:t>3.项目模式可复制、可推广、具有示范效应等。</w:t>
            </w:r>
          </w:p>
        </w:tc>
        <w:tc>
          <w:tcPr>
            <w:tcW w:w="329"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400" w:lineRule="exact"/>
              <w:jc w:val="left"/>
              <w:rPr>
                <w:rFonts w:ascii="仿宋" w:hAnsi="仿宋" w:eastAsia="仿宋" w:cs="仿宋"/>
                <w:sz w:val="24"/>
                <w:szCs w:val="24"/>
              </w:rPr>
            </w:pPr>
            <w:r>
              <w:rPr>
                <w:rFonts w:hint="eastAsia" w:ascii="仿宋" w:hAnsi="仿宋" w:eastAsia="仿宋" w:cs="仿宋"/>
                <w:sz w:val="24"/>
                <w:szCs w:val="24"/>
              </w:rPr>
              <w:t>1.项目充分展示了创业团队扎根中国大地了解国情民情，运用创新思维和创业能力服务社会。</w:t>
            </w:r>
          </w:p>
          <w:p>
            <w:pPr>
              <w:spacing w:line="400" w:lineRule="exact"/>
              <w:jc w:val="left"/>
              <w:rPr>
                <w:rFonts w:ascii="仿宋" w:hAnsi="仿宋" w:eastAsia="仿宋" w:cs="仿宋"/>
                <w:sz w:val="24"/>
                <w:szCs w:val="24"/>
              </w:rPr>
            </w:pPr>
            <w:r>
              <w:rPr>
                <w:rFonts w:hint="eastAsia" w:ascii="仿宋" w:hAnsi="仿宋" w:eastAsia="仿宋" w:cs="仿宋"/>
                <w:sz w:val="24"/>
                <w:szCs w:val="24"/>
              </w:rPr>
              <w:t>2.项目充分体现专业教育与创新创业教育的有机融合，充分体现思政教育与创新创业教育的有机融合。</w:t>
            </w:r>
          </w:p>
          <w:p>
            <w:pPr>
              <w:spacing w:line="400" w:lineRule="exact"/>
              <w:jc w:val="left"/>
              <w:rPr>
                <w:rFonts w:ascii="仿宋" w:hAnsi="仿宋" w:eastAsia="仿宋" w:cs="仿宋"/>
                <w:sz w:val="24"/>
                <w:szCs w:val="24"/>
              </w:rPr>
            </w:pPr>
            <w:r>
              <w:rPr>
                <w:rFonts w:hint="eastAsia" w:ascii="仿宋" w:hAnsi="仿宋" w:eastAsia="仿宋" w:cs="仿宋"/>
                <w:sz w:val="24"/>
                <w:szCs w:val="24"/>
              </w:rPr>
              <w:t>3.突出大赛的育人本质，充分体现项目成长对团队成员的社会责任感、创新精神、实践能力的锻炼和提升作用。</w:t>
            </w:r>
          </w:p>
          <w:p>
            <w:pPr>
              <w:spacing w:line="400" w:lineRule="exact"/>
              <w:jc w:val="left"/>
              <w:rPr>
                <w:rFonts w:ascii="仿宋" w:hAnsi="仿宋" w:eastAsia="仿宋" w:cs="仿宋"/>
                <w:sz w:val="24"/>
                <w:szCs w:val="24"/>
              </w:rPr>
            </w:pPr>
            <w:r>
              <w:rPr>
                <w:rFonts w:hint="eastAsia" w:ascii="仿宋" w:hAnsi="仿宋" w:eastAsia="仿宋" w:cs="仿宋"/>
                <w:sz w:val="24"/>
                <w:szCs w:val="24"/>
              </w:rPr>
              <w:t>4.项目所在院校对项目发展的支持情况或项目与所在院校的互动、合作情况。</w:t>
            </w:r>
          </w:p>
          <w:p>
            <w:pPr>
              <w:spacing w:line="400" w:lineRule="exact"/>
              <w:jc w:val="left"/>
              <w:rPr>
                <w:rFonts w:ascii="仿宋" w:hAnsi="仿宋" w:eastAsia="仿宋" w:cs="仿宋"/>
                <w:sz w:val="24"/>
                <w:szCs w:val="24"/>
              </w:rPr>
            </w:pPr>
            <w:r>
              <w:rPr>
                <w:rFonts w:hint="eastAsia" w:ascii="仿宋" w:hAnsi="仿宋" w:eastAsia="仿宋" w:cs="仿宋"/>
                <w:sz w:val="24"/>
                <w:szCs w:val="24"/>
              </w:rPr>
              <w:t>5.团队创新创业、社会服务精神的正向带动和示范作用。</w:t>
            </w:r>
          </w:p>
        </w:tc>
        <w:tc>
          <w:tcPr>
            <w:tcW w:w="329"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必要条件</w:t>
            </w:r>
          </w:p>
        </w:tc>
        <w:tc>
          <w:tcPr>
            <w:tcW w:w="4515" w:type="pct"/>
            <w:gridSpan w:val="2"/>
            <w:vAlign w:val="center"/>
          </w:tcPr>
          <w:p>
            <w:pPr>
              <w:spacing w:line="400" w:lineRule="exact"/>
              <w:jc w:val="left"/>
              <w:rPr>
                <w:rFonts w:ascii="仿宋" w:hAnsi="仿宋" w:eastAsia="仿宋" w:cs="仿宋"/>
                <w:sz w:val="24"/>
                <w:szCs w:val="24"/>
              </w:rPr>
            </w:pPr>
            <w:r>
              <w:rPr>
                <w:rFonts w:hint="eastAsia" w:ascii="仿宋" w:hAnsi="仿宋" w:eastAsia="仿宋" w:cs="仿宋"/>
                <w:sz w:val="24"/>
                <w:szCs w:val="24"/>
              </w:rPr>
              <w:t>参加由学校、省市或全国组织的“青年红色筑梦之旅”活动，符合公益性要求。</w:t>
            </w:r>
          </w:p>
        </w:tc>
      </w:tr>
    </w:tbl>
    <w:p>
      <w:pPr>
        <w:spacing w:line="560" w:lineRule="exact"/>
        <w:jc w:val="left"/>
        <w:rPr>
          <w:rFonts w:ascii="黑体" w:hAnsi="黑体" w:eastAsia="黑体" w:cs="仿宋_GB2312"/>
          <w:bCs/>
          <w:sz w:val="32"/>
          <w:szCs w:val="32"/>
        </w:rPr>
      </w:pPr>
      <w:r>
        <w:rPr>
          <w:rFonts w:hint="eastAsia" w:ascii="黑体" w:hAnsi="黑体" w:eastAsia="黑体" w:cs="仿宋_GB2312"/>
          <w:bCs/>
          <w:sz w:val="32"/>
          <w:szCs w:val="32"/>
        </w:rPr>
        <w:t>二、“青年红色筑梦之旅”赛道项目评审要点：创意组</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ascii="黑体" w:hAnsi="黑体" w:eastAsia="黑体" w:cs="仿宋"/>
                <w:b/>
                <w:sz w:val="24"/>
                <w:szCs w:val="24"/>
              </w:rPr>
            </w:pPr>
            <w:r>
              <w:rPr>
                <w:rFonts w:hint="eastAsia" w:ascii="黑体" w:hAnsi="黑体" w:eastAsia="黑体" w:cs="仿宋"/>
                <w:b/>
                <w:sz w:val="24"/>
                <w:szCs w:val="24"/>
              </w:rPr>
              <w:t>评审要点</w:t>
            </w:r>
          </w:p>
        </w:tc>
        <w:tc>
          <w:tcPr>
            <w:tcW w:w="4186" w:type="pct"/>
            <w:vAlign w:val="center"/>
          </w:tcPr>
          <w:p>
            <w:pPr>
              <w:spacing w:line="400" w:lineRule="exact"/>
              <w:jc w:val="center"/>
              <w:rPr>
                <w:rFonts w:ascii="黑体" w:hAnsi="黑体" w:eastAsia="黑体" w:cs="仿宋"/>
                <w:b/>
                <w:sz w:val="24"/>
                <w:szCs w:val="24"/>
              </w:rPr>
            </w:pPr>
            <w:r>
              <w:rPr>
                <w:rFonts w:hint="eastAsia" w:ascii="黑体" w:hAnsi="黑体" w:eastAsia="黑体" w:cs="仿宋"/>
                <w:b/>
                <w:sz w:val="24"/>
                <w:szCs w:val="24"/>
              </w:rPr>
              <w:t>评审内容</w:t>
            </w:r>
          </w:p>
        </w:tc>
        <w:tc>
          <w:tcPr>
            <w:tcW w:w="329" w:type="pct"/>
            <w:vAlign w:val="center"/>
          </w:tcPr>
          <w:p>
            <w:pPr>
              <w:spacing w:line="400" w:lineRule="exact"/>
              <w:jc w:val="center"/>
              <w:rPr>
                <w:rFonts w:ascii="黑体" w:hAnsi="黑体" w:eastAsia="黑体" w:cs="仿宋"/>
                <w:b/>
                <w:sz w:val="24"/>
                <w:szCs w:val="24"/>
              </w:rPr>
            </w:pPr>
            <w:r>
              <w:rPr>
                <w:rFonts w:hint="eastAsia" w:ascii="黑体" w:hAnsi="黑体" w:eastAsia="黑体" w:cs="仿宋"/>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项目团队</w:t>
            </w:r>
          </w:p>
        </w:tc>
        <w:tc>
          <w:tcPr>
            <w:tcW w:w="4186" w:type="pct"/>
            <w:vAlign w:val="center"/>
          </w:tcPr>
          <w:p>
            <w:pPr>
              <w:spacing w:line="400" w:lineRule="exact"/>
              <w:jc w:val="left"/>
              <w:rPr>
                <w:rFonts w:ascii="仿宋" w:hAnsi="仿宋" w:eastAsia="仿宋" w:cs="仿宋"/>
                <w:sz w:val="24"/>
                <w:szCs w:val="24"/>
              </w:rPr>
            </w:pPr>
            <w:r>
              <w:rPr>
                <w:rFonts w:hint="eastAsia" w:ascii="仿宋" w:hAnsi="仿宋" w:eastAsia="仿宋" w:cs="仿宋"/>
                <w:sz w:val="24"/>
                <w:szCs w:val="24"/>
              </w:rPr>
              <w:t>1.团队成员的基本素质、业务能力、奉献意愿和价值观与项目需求相匹配。</w:t>
            </w:r>
          </w:p>
          <w:p>
            <w:pPr>
              <w:spacing w:line="400" w:lineRule="exact"/>
              <w:jc w:val="left"/>
              <w:rPr>
                <w:rFonts w:ascii="仿宋" w:hAnsi="仿宋" w:eastAsia="仿宋" w:cs="仿宋"/>
                <w:sz w:val="24"/>
                <w:szCs w:val="24"/>
              </w:rPr>
            </w:pPr>
            <w:r>
              <w:rPr>
                <w:rFonts w:hint="eastAsia" w:ascii="仿宋" w:hAnsi="仿宋" w:eastAsia="仿宋" w:cs="仿宋"/>
                <w:sz w:val="24"/>
                <w:szCs w:val="24"/>
              </w:rPr>
              <w:t>2.团队的组织架构、股权结构、人员结构与分工协作合理。</w:t>
            </w:r>
          </w:p>
          <w:p>
            <w:pPr>
              <w:spacing w:line="400" w:lineRule="exact"/>
              <w:jc w:val="left"/>
              <w:rPr>
                <w:rFonts w:ascii="仿宋" w:hAnsi="仿宋" w:eastAsia="仿宋" w:cs="仿宋"/>
                <w:sz w:val="24"/>
                <w:szCs w:val="24"/>
              </w:rPr>
            </w:pPr>
            <w:r>
              <w:rPr>
                <w:rFonts w:hint="eastAsia" w:ascii="仿宋" w:hAnsi="仿宋" w:eastAsia="仿宋" w:cs="仿宋"/>
                <w:sz w:val="24"/>
                <w:szCs w:val="24"/>
              </w:rPr>
              <w:t>3.团队外部资源引用及与项目关系结构清晰，逻辑合理。</w:t>
            </w:r>
          </w:p>
        </w:tc>
        <w:tc>
          <w:tcPr>
            <w:tcW w:w="329"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创新性</w:t>
            </w:r>
          </w:p>
        </w:tc>
        <w:tc>
          <w:tcPr>
            <w:tcW w:w="4186" w:type="pct"/>
            <w:vAlign w:val="center"/>
          </w:tcPr>
          <w:p>
            <w:pPr>
              <w:tabs>
                <w:tab w:val="left" w:pos="312"/>
              </w:tabs>
              <w:spacing w:line="400" w:lineRule="exact"/>
              <w:jc w:val="left"/>
              <w:rPr>
                <w:rFonts w:ascii="仿宋" w:hAnsi="仿宋" w:eastAsia="仿宋" w:cs="仿宋"/>
                <w:sz w:val="24"/>
                <w:szCs w:val="24"/>
              </w:rPr>
            </w:pPr>
            <w:r>
              <w:rPr>
                <w:rFonts w:hint="eastAsia" w:ascii="仿宋" w:hAnsi="仿宋" w:eastAsia="仿宋" w:cs="仿宋"/>
                <w:sz w:val="24"/>
                <w:szCs w:val="24"/>
              </w:rPr>
              <w:t>1.鼓励高校科研成果和文创成果在乡村或社区进行产业转化落地与实践应用。</w:t>
            </w:r>
          </w:p>
          <w:p>
            <w:pPr>
              <w:tabs>
                <w:tab w:val="left" w:pos="312"/>
              </w:tabs>
              <w:spacing w:line="400" w:lineRule="exact"/>
              <w:jc w:val="left"/>
              <w:rPr>
                <w:rFonts w:ascii="仿宋" w:hAnsi="仿宋" w:eastAsia="仿宋" w:cs="仿宋"/>
                <w:sz w:val="24"/>
                <w:szCs w:val="24"/>
              </w:rPr>
            </w:pPr>
            <w:r>
              <w:rPr>
                <w:rFonts w:hint="eastAsia" w:ascii="仿宋" w:hAnsi="仿宋" w:eastAsia="仿宋" w:cs="仿宋"/>
                <w:sz w:val="24"/>
                <w:szCs w:val="24"/>
              </w:rPr>
              <w:t>2.鼓励技术或服务创新、引入或运用新技术在乡村和社区生产生活中的实践应用。</w:t>
            </w:r>
          </w:p>
          <w:p>
            <w:pPr>
              <w:spacing w:line="400" w:lineRule="exact"/>
              <w:jc w:val="left"/>
              <w:rPr>
                <w:rFonts w:ascii="仿宋" w:hAnsi="仿宋" w:eastAsia="仿宋" w:cs="仿宋"/>
                <w:sz w:val="24"/>
                <w:szCs w:val="24"/>
              </w:rPr>
            </w:pPr>
            <w:r>
              <w:rPr>
                <w:rFonts w:hint="eastAsia" w:ascii="仿宋" w:hAnsi="仿宋" w:eastAsia="仿宋" w:cs="仿宋"/>
                <w:sz w:val="24"/>
                <w:szCs w:val="24"/>
              </w:rPr>
              <w:t>3.鼓励组织和协作模式的创新或进行资源有效性优化和整合。</w:t>
            </w:r>
          </w:p>
        </w:tc>
        <w:tc>
          <w:tcPr>
            <w:tcW w:w="329" w:type="pct"/>
            <w:vAlign w:val="center"/>
          </w:tcPr>
          <w:p>
            <w:pPr>
              <w:widowControl/>
              <w:spacing w:line="40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实效性</w:t>
            </w:r>
          </w:p>
        </w:tc>
        <w:tc>
          <w:tcPr>
            <w:tcW w:w="4186" w:type="pct"/>
            <w:vAlign w:val="center"/>
          </w:tcPr>
          <w:p>
            <w:pPr>
              <w:spacing w:line="400" w:lineRule="exact"/>
              <w:jc w:val="left"/>
              <w:rPr>
                <w:rFonts w:ascii="仿宋" w:hAnsi="仿宋" w:eastAsia="仿宋" w:cs="仿宋"/>
                <w:sz w:val="24"/>
                <w:szCs w:val="24"/>
              </w:rPr>
            </w:pPr>
            <w:r>
              <w:rPr>
                <w:rFonts w:hint="eastAsia" w:ascii="仿宋" w:hAnsi="仿宋" w:eastAsia="仿宋" w:cs="仿宋"/>
                <w:sz w:val="24"/>
                <w:szCs w:val="24"/>
              </w:rPr>
              <w:t>1.项目商业模式设计完整、可行，产品或服务对巩固脱贫攻坚成果、乡村振兴和社区治理等社会问题的贡献度。</w:t>
            </w:r>
          </w:p>
          <w:p>
            <w:pPr>
              <w:spacing w:line="400" w:lineRule="exact"/>
              <w:jc w:val="left"/>
              <w:rPr>
                <w:rFonts w:ascii="仿宋" w:hAnsi="仿宋" w:eastAsia="仿宋" w:cs="仿宋"/>
                <w:sz w:val="24"/>
                <w:szCs w:val="24"/>
              </w:rPr>
            </w:pPr>
            <w:r>
              <w:rPr>
                <w:rFonts w:hint="eastAsia" w:ascii="仿宋" w:hAnsi="仿宋" w:eastAsia="仿宋" w:cs="仿宋"/>
                <w:sz w:val="24"/>
                <w:szCs w:val="24"/>
              </w:rPr>
              <w:t>2.项目对农民增收、农村组织、社区服务和地方产业结构优化的效果。</w:t>
            </w:r>
          </w:p>
          <w:p>
            <w:pPr>
              <w:spacing w:line="400" w:lineRule="exact"/>
              <w:jc w:val="left"/>
              <w:rPr>
                <w:rFonts w:ascii="仿宋" w:hAnsi="仿宋" w:eastAsia="仿宋" w:cs="仿宋"/>
                <w:sz w:val="24"/>
                <w:szCs w:val="24"/>
              </w:rPr>
            </w:pPr>
            <w:r>
              <w:rPr>
                <w:rFonts w:hint="eastAsia" w:ascii="仿宋" w:hAnsi="仿宋" w:eastAsia="仿宋" w:cs="仿宋"/>
                <w:sz w:val="24"/>
                <w:szCs w:val="24"/>
              </w:rPr>
              <w:t>3.项目对促进文化、教育、医疗、养老、环境保护与生态建设等方面的效果。</w:t>
            </w:r>
          </w:p>
        </w:tc>
        <w:tc>
          <w:tcPr>
            <w:tcW w:w="329"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可持续性</w:t>
            </w:r>
          </w:p>
        </w:tc>
        <w:tc>
          <w:tcPr>
            <w:tcW w:w="4186" w:type="pct"/>
            <w:vAlign w:val="center"/>
          </w:tcPr>
          <w:p>
            <w:pPr>
              <w:spacing w:line="400" w:lineRule="exact"/>
              <w:jc w:val="left"/>
              <w:rPr>
                <w:rFonts w:ascii="仿宋" w:hAnsi="仿宋" w:eastAsia="仿宋" w:cs="仿宋"/>
                <w:sz w:val="24"/>
                <w:szCs w:val="24"/>
              </w:rPr>
            </w:pPr>
            <w:r>
              <w:rPr>
                <w:rFonts w:hint="eastAsia" w:ascii="仿宋" w:hAnsi="仿宋" w:eastAsia="仿宋" w:cs="仿宋"/>
                <w:sz w:val="24"/>
                <w:szCs w:val="24"/>
              </w:rPr>
              <w:t>1.项目的持续生存能力，在创新研发、生产销售、资源整合等方面具备良性成长能力。</w:t>
            </w:r>
          </w:p>
          <w:p>
            <w:pPr>
              <w:spacing w:line="400" w:lineRule="exact"/>
              <w:jc w:val="left"/>
              <w:rPr>
                <w:rFonts w:ascii="仿宋" w:hAnsi="仿宋" w:eastAsia="仿宋" w:cs="仿宋"/>
                <w:sz w:val="24"/>
                <w:szCs w:val="24"/>
              </w:rPr>
            </w:pPr>
            <w:r>
              <w:rPr>
                <w:rFonts w:hint="eastAsia" w:ascii="仿宋" w:hAnsi="仿宋" w:eastAsia="仿宋" w:cs="仿宋"/>
                <w:sz w:val="24"/>
                <w:szCs w:val="24"/>
              </w:rPr>
              <w:t>2.项目具备模式可复制性、产业可推广性、成果可示范性等。</w:t>
            </w:r>
          </w:p>
          <w:p>
            <w:pPr>
              <w:spacing w:line="400" w:lineRule="exact"/>
              <w:jc w:val="left"/>
              <w:rPr>
                <w:rFonts w:ascii="仿宋" w:hAnsi="仿宋" w:eastAsia="仿宋" w:cs="仿宋"/>
                <w:sz w:val="24"/>
                <w:szCs w:val="24"/>
              </w:rPr>
            </w:pPr>
            <w:r>
              <w:rPr>
                <w:rFonts w:hint="eastAsia" w:ascii="仿宋" w:hAnsi="仿宋" w:eastAsia="仿宋" w:cs="仿宋"/>
                <w:sz w:val="24"/>
                <w:szCs w:val="24"/>
              </w:rPr>
              <w:t>3.项目的成长与区域经济发展、地方产业升级高度融合，经济价值和社会价值适度融合。</w:t>
            </w:r>
          </w:p>
        </w:tc>
        <w:tc>
          <w:tcPr>
            <w:tcW w:w="329"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带动就业</w:t>
            </w:r>
          </w:p>
        </w:tc>
        <w:tc>
          <w:tcPr>
            <w:tcW w:w="4186" w:type="pct"/>
            <w:vAlign w:val="center"/>
          </w:tcPr>
          <w:p>
            <w:pPr>
              <w:spacing w:line="400" w:lineRule="exact"/>
              <w:jc w:val="left"/>
              <w:rPr>
                <w:rFonts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400" w:lineRule="exact"/>
              <w:jc w:val="left"/>
              <w:rPr>
                <w:rFonts w:ascii="仿宋" w:hAnsi="仿宋" w:eastAsia="仿宋" w:cs="仿宋"/>
                <w:sz w:val="24"/>
                <w:szCs w:val="24"/>
              </w:rPr>
            </w:pPr>
            <w:r>
              <w:rPr>
                <w:rFonts w:hint="eastAsia" w:ascii="仿宋" w:hAnsi="仿宋" w:eastAsia="仿宋" w:cs="仿宋"/>
                <w:sz w:val="24"/>
                <w:szCs w:val="24"/>
              </w:rPr>
              <w:t>2.项目间接带动就业的能力和规模。</w:t>
            </w:r>
          </w:p>
        </w:tc>
        <w:tc>
          <w:tcPr>
            <w:tcW w:w="329"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400" w:lineRule="exact"/>
              <w:jc w:val="left"/>
              <w:rPr>
                <w:rFonts w:ascii="仿宋" w:hAnsi="仿宋" w:eastAsia="仿宋" w:cs="仿宋"/>
                <w:sz w:val="24"/>
                <w:szCs w:val="24"/>
              </w:rPr>
            </w:pPr>
            <w:r>
              <w:rPr>
                <w:rFonts w:hint="eastAsia" w:ascii="仿宋" w:hAnsi="仿宋" w:eastAsia="仿宋" w:cs="仿宋"/>
                <w:sz w:val="24"/>
                <w:szCs w:val="24"/>
              </w:rPr>
              <w:t>1.项目充分展示了创业团队扎根中国大地了解国情民情，运用创新思维和创业能力服务社会。</w:t>
            </w:r>
          </w:p>
          <w:p>
            <w:pPr>
              <w:spacing w:line="400" w:lineRule="exact"/>
              <w:jc w:val="left"/>
              <w:rPr>
                <w:rFonts w:ascii="仿宋" w:hAnsi="仿宋" w:eastAsia="仿宋" w:cs="仿宋"/>
                <w:sz w:val="24"/>
                <w:szCs w:val="24"/>
              </w:rPr>
            </w:pPr>
            <w:r>
              <w:rPr>
                <w:rFonts w:hint="eastAsia" w:ascii="仿宋" w:hAnsi="仿宋" w:eastAsia="仿宋" w:cs="仿宋"/>
                <w:sz w:val="24"/>
                <w:szCs w:val="24"/>
              </w:rPr>
              <w:t>2.项目充分体现专业教育与创新创业教育的有机融合，充分体现思政教育与创新创业教育的有机融合。</w:t>
            </w:r>
          </w:p>
          <w:p>
            <w:pPr>
              <w:spacing w:line="400" w:lineRule="exact"/>
              <w:jc w:val="left"/>
              <w:rPr>
                <w:rFonts w:ascii="仿宋" w:hAnsi="仿宋" w:eastAsia="仿宋" w:cs="仿宋"/>
                <w:sz w:val="24"/>
                <w:szCs w:val="24"/>
              </w:rPr>
            </w:pPr>
            <w:r>
              <w:rPr>
                <w:rFonts w:hint="eastAsia" w:ascii="仿宋" w:hAnsi="仿宋" w:eastAsia="仿宋" w:cs="仿宋"/>
                <w:sz w:val="24"/>
                <w:szCs w:val="24"/>
              </w:rPr>
              <w:t>3.突出大赛的育人本质，充分体现项目成长对团队成员的社会责任感、创新精神、实践能力的锻炼和提升作用。</w:t>
            </w:r>
          </w:p>
          <w:p>
            <w:pPr>
              <w:spacing w:line="400" w:lineRule="exact"/>
              <w:jc w:val="left"/>
              <w:rPr>
                <w:rFonts w:ascii="仿宋" w:hAnsi="仿宋" w:eastAsia="仿宋" w:cs="仿宋"/>
                <w:sz w:val="24"/>
                <w:szCs w:val="24"/>
              </w:rPr>
            </w:pPr>
            <w:r>
              <w:rPr>
                <w:rFonts w:hint="eastAsia" w:ascii="仿宋" w:hAnsi="仿宋" w:eastAsia="仿宋" w:cs="仿宋"/>
                <w:sz w:val="24"/>
                <w:szCs w:val="24"/>
              </w:rPr>
              <w:t>4.项目所在院校对项目发展的支持情况或项目与所在院校的互动、合作情况。</w:t>
            </w:r>
          </w:p>
          <w:p>
            <w:pPr>
              <w:spacing w:line="400" w:lineRule="exact"/>
              <w:jc w:val="left"/>
              <w:rPr>
                <w:rFonts w:ascii="仿宋" w:hAnsi="仿宋" w:eastAsia="仿宋" w:cs="仿宋"/>
                <w:sz w:val="24"/>
                <w:szCs w:val="24"/>
              </w:rPr>
            </w:pPr>
            <w:r>
              <w:rPr>
                <w:rFonts w:hint="eastAsia" w:ascii="仿宋" w:hAnsi="仿宋" w:eastAsia="仿宋" w:cs="仿宋"/>
                <w:sz w:val="24"/>
                <w:szCs w:val="24"/>
              </w:rPr>
              <w:t>5.团队创新创业、社会服务精神的正向带动和示范作用。</w:t>
            </w:r>
          </w:p>
        </w:tc>
        <w:tc>
          <w:tcPr>
            <w:tcW w:w="329"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必要条件</w:t>
            </w:r>
          </w:p>
        </w:tc>
        <w:tc>
          <w:tcPr>
            <w:tcW w:w="4515" w:type="pct"/>
            <w:gridSpan w:val="2"/>
            <w:vAlign w:val="center"/>
          </w:tcPr>
          <w:p>
            <w:pPr>
              <w:widowControl/>
              <w:spacing w:line="400" w:lineRule="exact"/>
              <w:jc w:val="left"/>
              <w:rPr>
                <w:rFonts w:ascii="仿宋" w:hAnsi="仿宋" w:eastAsia="仿宋" w:cs="仿宋"/>
                <w:sz w:val="24"/>
                <w:szCs w:val="24"/>
              </w:rPr>
            </w:pPr>
            <w:r>
              <w:rPr>
                <w:rFonts w:hint="eastAsia" w:ascii="仿宋" w:hAnsi="仿宋" w:eastAsia="仿宋" w:cs="仿宋"/>
                <w:sz w:val="24"/>
                <w:szCs w:val="24"/>
              </w:rPr>
              <w:t>参加由学校、省市或全国组织的“青年红色筑梦之旅”活动。</w:t>
            </w:r>
          </w:p>
        </w:tc>
      </w:tr>
    </w:tbl>
    <w:p>
      <w:pPr>
        <w:spacing w:line="400" w:lineRule="exact"/>
        <w:jc w:val="left"/>
        <w:rPr>
          <w:rFonts w:ascii="黑体" w:hAnsi="黑体" w:eastAsia="黑体" w:cs="仿宋_GB2312"/>
          <w:bCs/>
          <w:sz w:val="32"/>
          <w:szCs w:val="32"/>
        </w:rPr>
      </w:pPr>
    </w:p>
    <w:p>
      <w:pPr>
        <w:spacing w:line="560" w:lineRule="exact"/>
        <w:jc w:val="left"/>
        <w:rPr>
          <w:rFonts w:ascii="黑体" w:hAnsi="黑体" w:eastAsia="黑体" w:cs="仿宋_GB2312"/>
          <w:bCs/>
          <w:sz w:val="32"/>
          <w:szCs w:val="32"/>
        </w:rPr>
        <w:sectPr>
          <w:footerReference r:id="rId3" w:type="default"/>
          <w:pgSz w:w="16838" w:h="11906" w:orient="landscape"/>
          <w:pgMar w:top="1021" w:right="1134" w:bottom="1021" w:left="1134" w:header="851" w:footer="851" w:gutter="0"/>
          <w:cols w:space="425" w:num="1"/>
          <w:docGrid w:type="linesAndChars" w:linePitch="435" w:charSpace="0"/>
        </w:sectPr>
      </w:pPr>
    </w:p>
    <w:p>
      <w:pPr>
        <w:spacing w:line="560" w:lineRule="exact"/>
        <w:jc w:val="left"/>
        <w:rPr>
          <w:rFonts w:cs="仿宋" w:asciiTheme="minorEastAsia" w:hAnsiTheme="minorEastAsia"/>
          <w:sz w:val="24"/>
          <w:szCs w:val="24"/>
        </w:rPr>
      </w:pPr>
      <w:r>
        <w:rPr>
          <w:rFonts w:hint="eastAsia" w:ascii="黑体" w:hAnsi="黑体" w:eastAsia="黑体" w:cs="仿宋_GB2312"/>
          <w:bCs/>
          <w:sz w:val="32"/>
          <w:szCs w:val="32"/>
        </w:rPr>
        <w:t>三、“青年红色筑梦之旅”赛道项目评审要点：创业组</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评审要点</w:t>
            </w:r>
          </w:p>
        </w:tc>
        <w:tc>
          <w:tcPr>
            <w:tcW w:w="4186"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评审内容</w:t>
            </w:r>
          </w:p>
        </w:tc>
        <w:tc>
          <w:tcPr>
            <w:tcW w:w="329"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项目团队</w:t>
            </w:r>
          </w:p>
        </w:tc>
        <w:tc>
          <w:tcPr>
            <w:tcW w:w="4186" w:type="pct"/>
            <w:vAlign w:val="center"/>
          </w:tcPr>
          <w:p>
            <w:pPr>
              <w:spacing w:line="360" w:lineRule="exact"/>
              <w:jc w:val="left"/>
              <w:rPr>
                <w:rFonts w:ascii="仿宋" w:hAnsi="仿宋" w:eastAsia="仿宋" w:cs="仿宋"/>
                <w:sz w:val="24"/>
                <w:szCs w:val="24"/>
              </w:rPr>
            </w:pPr>
            <w:r>
              <w:rPr>
                <w:rFonts w:hint="eastAsia" w:ascii="仿宋" w:hAnsi="仿宋" w:eastAsia="仿宋" w:cs="仿宋"/>
                <w:sz w:val="24"/>
                <w:szCs w:val="24"/>
              </w:rPr>
              <w:t>1.团队成员的基本素质、业务能力、奉献意愿和价值观与项目需求相匹配。</w:t>
            </w:r>
          </w:p>
          <w:p>
            <w:pPr>
              <w:spacing w:line="360" w:lineRule="exact"/>
              <w:jc w:val="left"/>
              <w:rPr>
                <w:rFonts w:ascii="仿宋" w:hAnsi="仿宋" w:eastAsia="仿宋" w:cs="仿宋"/>
                <w:sz w:val="24"/>
                <w:szCs w:val="24"/>
              </w:rPr>
            </w:pPr>
            <w:r>
              <w:rPr>
                <w:rFonts w:hint="eastAsia" w:ascii="仿宋" w:hAnsi="仿宋" w:eastAsia="仿宋" w:cs="仿宋"/>
                <w:sz w:val="24"/>
                <w:szCs w:val="24"/>
              </w:rPr>
              <w:t>2.团队的组织架构与分工协作合理。</w:t>
            </w:r>
          </w:p>
          <w:p>
            <w:pPr>
              <w:spacing w:line="360" w:lineRule="exact"/>
              <w:jc w:val="left"/>
              <w:rPr>
                <w:rFonts w:ascii="仿宋" w:hAnsi="仿宋" w:eastAsia="仿宋" w:cs="仿宋"/>
                <w:sz w:val="24"/>
                <w:szCs w:val="24"/>
              </w:rPr>
            </w:pPr>
            <w:r>
              <w:rPr>
                <w:rFonts w:hint="eastAsia" w:ascii="仿宋" w:hAnsi="仿宋" w:eastAsia="仿宋" w:cs="仿宋"/>
                <w:sz w:val="24"/>
                <w:szCs w:val="24"/>
              </w:rPr>
              <w:t>3.团队权益结构或公司股权结构合理。</w:t>
            </w:r>
          </w:p>
        </w:tc>
        <w:tc>
          <w:tcPr>
            <w:tcW w:w="329"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实效性</w:t>
            </w:r>
          </w:p>
        </w:tc>
        <w:tc>
          <w:tcPr>
            <w:tcW w:w="4186" w:type="pct"/>
            <w:vAlign w:val="center"/>
          </w:tcPr>
          <w:p>
            <w:pPr>
              <w:spacing w:line="360" w:lineRule="exact"/>
              <w:jc w:val="left"/>
              <w:rPr>
                <w:rFonts w:ascii="仿宋" w:hAnsi="仿宋" w:eastAsia="仿宋" w:cs="仿宋"/>
                <w:sz w:val="24"/>
                <w:szCs w:val="24"/>
              </w:rPr>
            </w:pPr>
            <w:r>
              <w:rPr>
                <w:rFonts w:hint="eastAsia" w:ascii="仿宋" w:hAnsi="仿宋" w:eastAsia="仿宋" w:cs="仿宋"/>
                <w:sz w:val="24"/>
                <w:szCs w:val="24"/>
              </w:rPr>
              <w:t>1.项目商业模式设计完整、可行，产品或服务对巩固脱贫攻坚效果、乡村振兴和社区治理等社会问题的贡献度。</w:t>
            </w:r>
          </w:p>
          <w:p>
            <w:pPr>
              <w:spacing w:line="360" w:lineRule="exact"/>
              <w:jc w:val="left"/>
              <w:rPr>
                <w:rFonts w:ascii="仿宋" w:hAnsi="仿宋" w:eastAsia="仿宋" w:cs="仿宋"/>
                <w:sz w:val="24"/>
                <w:szCs w:val="24"/>
              </w:rPr>
            </w:pPr>
            <w:r>
              <w:rPr>
                <w:rFonts w:hint="eastAsia" w:ascii="仿宋" w:hAnsi="仿宋" w:eastAsia="仿宋" w:cs="仿宋"/>
                <w:sz w:val="24"/>
                <w:szCs w:val="24"/>
              </w:rPr>
              <w:t>2.在引入社会资源方面对农村组织和农民增收、地方产业结构优化的效果。</w:t>
            </w:r>
          </w:p>
          <w:p>
            <w:pPr>
              <w:spacing w:line="360" w:lineRule="exact"/>
              <w:jc w:val="left"/>
              <w:rPr>
                <w:rFonts w:ascii="仿宋" w:hAnsi="仿宋" w:eastAsia="仿宋" w:cs="仿宋"/>
                <w:sz w:val="24"/>
                <w:szCs w:val="24"/>
              </w:rPr>
            </w:pPr>
            <w:r>
              <w:rPr>
                <w:rFonts w:hint="eastAsia" w:ascii="仿宋" w:hAnsi="仿宋" w:eastAsia="仿宋" w:cs="仿宋"/>
                <w:sz w:val="24"/>
                <w:szCs w:val="24"/>
              </w:rPr>
              <w:t>3.项目对促进文化、教育、医疗、养老、环境保护与生态建设等方面的效果。</w:t>
            </w:r>
          </w:p>
          <w:p>
            <w:pPr>
              <w:spacing w:line="360" w:lineRule="exact"/>
              <w:jc w:val="left"/>
              <w:rPr>
                <w:rFonts w:ascii="仿宋" w:hAnsi="仿宋" w:eastAsia="仿宋" w:cs="仿宋"/>
                <w:sz w:val="24"/>
                <w:szCs w:val="24"/>
              </w:rPr>
            </w:pPr>
            <w:r>
              <w:rPr>
                <w:rFonts w:hint="eastAsia" w:ascii="仿宋" w:hAnsi="仿宋" w:eastAsia="仿宋" w:cs="仿宋"/>
                <w:sz w:val="24"/>
                <w:szCs w:val="24"/>
              </w:rPr>
              <w:t>4.项目的成长性与区域经济发展、产业转型升级相结合。</w:t>
            </w:r>
          </w:p>
        </w:tc>
        <w:tc>
          <w:tcPr>
            <w:tcW w:w="329" w:type="pct"/>
            <w:vAlign w:val="center"/>
          </w:tcPr>
          <w:p>
            <w:pPr>
              <w:widowControl/>
              <w:spacing w:line="36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创新性</w:t>
            </w:r>
          </w:p>
        </w:tc>
        <w:tc>
          <w:tcPr>
            <w:tcW w:w="4186" w:type="pct"/>
            <w:vAlign w:val="center"/>
          </w:tcPr>
          <w:p>
            <w:pPr>
              <w:spacing w:line="360" w:lineRule="exact"/>
              <w:jc w:val="left"/>
              <w:rPr>
                <w:rFonts w:ascii="仿宋" w:hAnsi="仿宋" w:eastAsia="仿宋" w:cs="仿宋"/>
                <w:sz w:val="24"/>
                <w:szCs w:val="24"/>
              </w:rPr>
            </w:pPr>
            <w:r>
              <w:rPr>
                <w:rFonts w:hint="eastAsia" w:ascii="仿宋" w:hAnsi="仿宋" w:eastAsia="仿宋" w:cs="仿宋"/>
                <w:sz w:val="24"/>
                <w:szCs w:val="24"/>
              </w:rPr>
              <w:t>1.鼓励技术或服务创新、引入或运用新技术，鼓励高校科研成果转化。</w:t>
            </w:r>
          </w:p>
          <w:p>
            <w:pPr>
              <w:spacing w:line="360" w:lineRule="exact"/>
              <w:jc w:val="left"/>
              <w:rPr>
                <w:rFonts w:ascii="仿宋" w:hAnsi="仿宋" w:eastAsia="仿宋" w:cs="仿宋"/>
                <w:sz w:val="24"/>
                <w:szCs w:val="24"/>
              </w:rPr>
            </w:pPr>
            <w:r>
              <w:rPr>
                <w:rFonts w:hint="eastAsia" w:ascii="仿宋" w:hAnsi="仿宋" w:eastAsia="仿宋" w:cs="仿宋"/>
                <w:sz w:val="24"/>
                <w:szCs w:val="24"/>
              </w:rPr>
              <w:t>2.鼓励在生产、服务、营销等方面创新。</w:t>
            </w:r>
          </w:p>
          <w:p>
            <w:pPr>
              <w:spacing w:line="360" w:lineRule="exact"/>
              <w:jc w:val="left"/>
              <w:rPr>
                <w:rFonts w:ascii="仿宋" w:hAnsi="仿宋" w:eastAsia="仿宋" w:cs="仿宋"/>
                <w:sz w:val="24"/>
                <w:szCs w:val="24"/>
              </w:rPr>
            </w:pPr>
            <w:r>
              <w:rPr>
                <w:rFonts w:hint="eastAsia" w:ascii="仿宋" w:hAnsi="仿宋" w:eastAsia="仿宋" w:cs="仿宋"/>
                <w:sz w:val="24"/>
                <w:szCs w:val="24"/>
              </w:rPr>
              <w:t>3.鼓励组织模式创新或进行资源整合。</w:t>
            </w:r>
          </w:p>
        </w:tc>
        <w:tc>
          <w:tcPr>
            <w:tcW w:w="329" w:type="pct"/>
            <w:vAlign w:val="center"/>
          </w:tcPr>
          <w:p>
            <w:pPr>
              <w:widowControl/>
              <w:spacing w:line="36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可持续性</w:t>
            </w:r>
          </w:p>
        </w:tc>
        <w:tc>
          <w:tcPr>
            <w:tcW w:w="4186" w:type="pct"/>
            <w:vAlign w:val="center"/>
          </w:tcPr>
          <w:p>
            <w:pPr>
              <w:spacing w:line="360" w:lineRule="exact"/>
              <w:jc w:val="left"/>
              <w:rPr>
                <w:rFonts w:ascii="仿宋" w:hAnsi="仿宋" w:eastAsia="仿宋" w:cs="仿宋"/>
                <w:sz w:val="24"/>
                <w:szCs w:val="24"/>
              </w:rPr>
            </w:pPr>
            <w:r>
              <w:rPr>
                <w:rFonts w:hint="eastAsia" w:ascii="仿宋" w:hAnsi="仿宋" w:eastAsia="仿宋" w:cs="仿宋"/>
                <w:sz w:val="24"/>
                <w:szCs w:val="24"/>
              </w:rPr>
              <w:t>1.项目的持续生存能力。</w:t>
            </w:r>
          </w:p>
          <w:p>
            <w:pPr>
              <w:spacing w:line="360" w:lineRule="exact"/>
              <w:jc w:val="left"/>
              <w:rPr>
                <w:rFonts w:ascii="仿宋" w:hAnsi="仿宋" w:eastAsia="仿宋" w:cs="仿宋"/>
                <w:sz w:val="24"/>
                <w:szCs w:val="24"/>
              </w:rPr>
            </w:pPr>
            <w:r>
              <w:rPr>
                <w:rFonts w:hint="eastAsia" w:ascii="仿宋" w:hAnsi="仿宋" w:eastAsia="仿宋" w:cs="仿宋"/>
                <w:sz w:val="24"/>
                <w:szCs w:val="24"/>
              </w:rPr>
              <w:t>2.经济价值和社会价值适度融合。</w:t>
            </w:r>
          </w:p>
          <w:p>
            <w:pPr>
              <w:spacing w:line="360" w:lineRule="exact"/>
              <w:jc w:val="left"/>
              <w:rPr>
                <w:rFonts w:ascii="仿宋" w:hAnsi="仿宋" w:eastAsia="仿宋" w:cs="仿宋"/>
                <w:sz w:val="24"/>
                <w:szCs w:val="24"/>
              </w:rPr>
            </w:pPr>
            <w:r>
              <w:rPr>
                <w:rFonts w:hint="eastAsia" w:ascii="仿宋" w:hAnsi="仿宋" w:eastAsia="仿宋" w:cs="仿宋"/>
                <w:sz w:val="24"/>
                <w:szCs w:val="24"/>
              </w:rPr>
              <w:t>3.创新研发、生产销售、资源整合等持续运营能力。</w:t>
            </w:r>
          </w:p>
          <w:p>
            <w:pPr>
              <w:spacing w:line="360" w:lineRule="exact"/>
              <w:jc w:val="left"/>
              <w:rPr>
                <w:rFonts w:ascii="仿宋" w:hAnsi="仿宋" w:eastAsia="仿宋" w:cs="仿宋"/>
                <w:sz w:val="24"/>
                <w:szCs w:val="24"/>
              </w:rPr>
            </w:pPr>
            <w:r>
              <w:rPr>
                <w:rFonts w:hint="eastAsia" w:ascii="仿宋" w:hAnsi="仿宋" w:eastAsia="仿宋" w:cs="仿宋"/>
                <w:sz w:val="24"/>
                <w:szCs w:val="24"/>
              </w:rPr>
              <w:t>4.项目模式可复制、可推广，具有示范效应。</w:t>
            </w:r>
          </w:p>
        </w:tc>
        <w:tc>
          <w:tcPr>
            <w:tcW w:w="329" w:type="pct"/>
            <w:vAlign w:val="center"/>
          </w:tcPr>
          <w:p>
            <w:pPr>
              <w:widowControl/>
              <w:spacing w:line="360" w:lineRule="exact"/>
              <w:jc w:val="center"/>
              <w:rPr>
                <w:rFonts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带动就业</w:t>
            </w:r>
          </w:p>
        </w:tc>
        <w:tc>
          <w:tcPr>
            <w:tcW w:w="4186" w:type="pct"/>
            <w:vAlign w:val="center"/>
          </w:tcPr>
          <w:p>
            <w:pPr>
              <w:spacing w:line="360" w:lineRule="exact"/>
              <w:jc w:val="left"/>
              <w:rPr>
                <w:rFonts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360" w:lineRule="exact"/>
              <w:jc w:val="left"/>
              <w:rPr>
                <w:rFonts w:ascii="仿宋" w:hAnsi="仿宋" w:eastAsia="仿宋" w:cs="仿宋"/>
                <w:sz w:val="24"/>
                <w:szCs w:val="24"/>
              </w:rPr>
            </w:pPr>
            <w:r>
              <w:rPr>
                <w:rFonts w:hint="eastAsia" w:ascii="仿宋" w:hAnsi="仿宋" w:eastAsia="仿宋" w:cs="仿宋"/>
                <w:sz w:val="24"/>
                <w:szCs w:val="24"/>
              </w:rPr>
              <w:t>2.项目间接带动就业的能力和规模。</w:t>
            </w:r>
          </w:p>
        </w:tc>
        <w:tc>
          <w:tcPr>
            <w:tcW w:w="329" w:type="pct"/>
            <w:vAlign w:val="center"/>
          </w:tcPr>
          <w:p>
            <w:pPr>
              <w:widowControl/>
              <w:spacing w:line="360" w:lineRule="exact"/>
              <w:jc w:val="center"/>
              <w:rPr>
                <w:rFonts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400" w:lineRule="exact"/>
              <w:jc w:val="left"/>
              <w:rPr>
                <w:rFonts w:ascii="仿宋" w:hAnsi="仿宋" w:eastAsia="仿宋" w:cs="仿宋"/>
                <w:sz w:val="24"/>
                <w:szCs w:val="24"/>
              </w:rPr>
            </w:pPr>
            <w:r>
              <w:rPr>
                <w:rFonts w:hint="eastAsia" w:ascii="仿宋" w:hAnsi="仿宋" w:eastAsia="仿宋" w:cs="仿宋"/>
                <w:sz w:val="24"/>
                <w:szCs w:val="24"/>
              </w:rPr>
              <w:t>1.项目充分展示了创业团队扎根中国大地了解国情民情，运用创新思维和创业能力服务社会。</w:t>
            </w:r>
          </w:p>
          <w:p>
            <w:pPr>
              <w:spacing w:line="400" w:lineRule="exact"/>
              <w:jc w:val="left"/>
              <w:rPr>
                <w:rFonts w:ascii="仿宋" w:hAnsi="仿宋" w:eastAsia="仿宋" w:cs="仿宋"/>
                <w:sz w:val="24"/>
                <w:szCs w:val="24"/>
              </w:rPr>
            </w:pPr>
            <w:r>
              <w:rPr>
                <w:rFonts w:hint="eastAsia" w:ascii="仿宋" w:hAnsi="仿宋" w:eastAsia="仿宋" w:cs="仿宋"/>
                <w:sz w:val="24"/>
                <w:szCs w:val="24"/>
              </w:rPr>
              <w:t>2.项目充分体现专业教育与创新创业教育的有机融合，充分体现思政教育与创新创业教育的有机融合。</w:t>
            </w:r>
          </w:p>
          <w:p>
            <w:pPr>
              <w:spacing w:line="400" w:lineRule="exact"/>
              <w:jc w:val="left"/>
              <w:rPr>
                <w:rFonts w:ascii="仿宋" w:hAnsi="仿宋" w:eastAsia="仿宋" w:cs="仿宋"/>
                <w:sz w:val="24"/>
                <w:szCs w:val="24"/>
              </w:rPr>
            </w:pPr>
            <w:r>
              <w:rPr>
                <w:rFonts w:hint="eastAsia" w:ascii="仿宋" w:hAnsi="仿宋" w:eastAsia="仿宋" w:cs="仿宋"/>
                <w:sz w:val="24"/>
                <w:szCs w:val="24"/>
              </w:rPr>
              <w:t>3.突出大赛的育人本质，充分体现项目成长对团队成员的社会责任感、创新精神、实践能力的锻炼和提升作用。</w:t>
            </w:r>
          </w:p>
          <w:p>
            <w:pPr>
              <w:spacing w:line="400" w:lineRule="exact"/>
              <w:jc w:val="left"/>
              <w:rPr>
                <w:rFonts w:ascii="仿宋" w:hAnsi="仿宋" w:eastAsia="仿宋" w:cs="仿宋"/>
                <w:sz w:val="24"/>
                <w:szCs w:val="24"/>
              </w:rPr>
            </w:pPr>
            <w:r>
              <w:rPr>
                <w:rFonts w:hint="eastAsia" w:ascii="仿宋" w:hAnsi="仿宋" w:eastAsia="仿宋" w:cs="仿宋"/>
                <w:sz w:val="24"/>
                <w:szCs w:val="24"/>
              </w:rPr>
              <w:t>4.项目所在院校对项目发展的支持情况或项目与所在院校的互动、合作情况。</w:t>
            </w:r>
          </w:p>
          <w:p>
            <w:pPr>
              <w:spacing w:line="360" w:lineRule="exact"/>
              <w:jc w:val="left"/>
              <w:rPr>
                <w:rFonts w:ascii="仿宋" w:hAnsi="仿宋" w:eastAsia="仿宋" w:cs="仿宋"/>
                <w:sz w:val="24"/>
                <w:szCs w:val="24"/>
              </w:rPr>
            </w:pPr>
            <w:r>
              <w:rPr>
                <w:rFonts w:hint="eastAsia" w:ascii="仿宋" w:hAnsi="仿宋" w:eastAsia="仿宋" w:cs="仿宋"/>
                <w:sz w:val="24"/>
                <w:szCs w:val="24"/>
              </w:rPr>
              <w:t>5.团队创新创业、社会服务精神的正向带动和示范作用。</w:t>
            </w:r>
          </w:p>
        </w:tc>
        <w:tc>
          <w:tcPr>
            <w:tcW w:w="329" w:type="pct"/>
            <w:vAlign w:val="center"/>
          </w:tcPr>
          <w:p>
            <w:pPr>
              <w:widowControl/>
              <w:snapToGrid w:val="0"/>
              <w:spacing w:line="360" w:lineRule="exact"/>
              <w:jc w:val="center"/>
              <w:rPr>
                <w:rFonts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必要条件</w:t>
            </w:r>
          </w:p>
        </w:tc>
        <w:tc>
          <w:tcPr>
            <w:tcW w:w="4515" w:type="pct"/>
            <w:gridSpan w:val="2"/>
            <w:vAlign w:val="center"/>
          </w:tcPr>
          <w:p>
            <w:pPr>
              <w:widowControl/>
              <w:spacing w:line="360" w:lineRule="exact"/>
              <w:jc w:val="left"/>
              <w:rPr>
                <w:rFonts w:ascii="仿宋" w:hAnsi="仿宋" w:eastAsia="仿宋" w:cs="仿宋"/>
                <w:sz w:val="24"/>
                <w:szCs w:val="24"/>
              </w:rPr>
            </w:pPr>
            <w:r>
              <w:rPr>
                <w:rFonts w:hint="eastAsia" w:ascii="仿宋" w:hAnsi="仿宋" w:eastAsia="仿宋" w:cs="仿宋"/>
                <w:sz w:val="24"/>
                <w:szCs w:val="24"/>
              </w:rPr>
              <w:t>参加由学校、省市或全国组织的“青年红色筑梦之旅”活动。</w:t>
            </w:r>
          </w:p>
        </w:tc>
      </w:tr>
    </w:tbl>
    <w:p/>
    <w:p>
      <w:pPr>
        <w:sectPr>
          <w:pgSz w:w="16838" w:h="11906" w:orient="landscape"/>
          <w:pgMar w:top="1021" w:right="1134" w:bottom="1021" w:left="1134" w:header="851" w:footer="851" w:gutter="0"/>
          <w:cols w:space="425" w:num="1"/>
          <w:docGrid w:type="linesAndChars" w:linePitch="435" w:charSpace="0"/>
        </w:sectPr>
      </w:pPr>
    </w:p>
    <w:p>
      <w:pPr>
        <w:spacing w:line="560" w:lineRule="exact"/>
        <w:jc w:val="left"/>
        <w:rPr>
          <w:rFonts w:ascii="黑体" w:hAnsi="黑体" w:eastAsia="黑体" w:cs="仿宋_GB2312"/>
          <w:bCs/>
          <w:sz w:val="32"/>
          <w:szCs w:val="32"/>
        </w:rPr>
      </w:pPr>
      <w:r>
        <w:rPr>
          <w:rFonts w:hint="eastAsia" w:ascii="黑体" w:hAnsi="黑体" w:eastAsia="黑体" w:cs="仿宋_GB2312"/>
          <w:bCs/>
          <w:sz w:val="32"/>
          <w:szCs w:val="32"/>
        </w:rPr>
        <w:t>四、职教赛道项目评审要点：创意组</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评审要点</w:t>
            </w:r>
          </w:p>
        </w:tc>
        <w:tc>
          <w:tcPr>
            <w:tcW w:w="4186"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评审内容</w:t>
            </w:r>
          </w:p>
        </w:tc>
        <w:tc>
          <w:tcPr>
            <w:tcW w:w="329"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创新维度</w:t>
            </w:r>
          </w:p>
        </w:tc>
        <w:tc>
          <w:tcPr>
            <w:tcW w:w="4186" w:type="pct"/>
          </w:tcPr>
          <w:p>
            <w:pPr>
              <w:spacing w:line="360" w:lineRule="exact"/>
              <w:jc w:val="left"/>
              <w:rPr>
                <w:rFonts w:ascii="仿宋" w:hAnsi="仿宋" w:eastAsia="仿宋" w:cs="仿宋"/>
                <w:sz w:val="24"/>
                <w:szCs w:val="24"/>
              </w:rPr>
            </w:pPr>
            <w:r>
              <w:rPr>
                <w:rFonts w:hint="eastAsia" w:ascii="仿宋" w:hAnsi="仿宋" w:eastAsia="仿宋" w:cs="仿宋"/>
                <w:sz w:val="24"/>
                <w:szCs w:val="24"/>
              </w:rPr>
              <w:t>1.具有原始创意、创造。</w:t>
            </w:r>
          </w:p>
          <w:p>
            <w:pPr>
              <w:spacing w:line="360" w:lineRule="exact"/>
              <w:jc w:val="left"/>
              <w:rPr>
                <w:rFonts w:ascii="仿宋" w:hAnsi="仿宋" w:eastAsia="仿宋" w:cs="仿宋"/>
                <w:sz w:val="24"/>
                <w:szCs w:val="24"/>
              </w:rPr>
            </w:pPr>
            <w:r>
              <w:rPr>
                <w:rFonts w:hint="eastAsia" w:ascii="仿宋" w:hAnsi="仿宋" w:eastAsia="仿宋" w:cs="仿宋"/>
                <w:sz w:val="24"/>
                <w:szCs w:val="24"/>
              </w:rPr>
              <w:t>2.具有面向培养“大国工匠”与能工巧匠的创意与创新。</w:t>
            </w:r>
          </w:p>
          <w:p>
            <w:pPr>
              <w:spacing w:line="360" w:lineRule="exact"/>
              <w:jc w:val="left"/>
              <w:rPr>
                <w:rFonts w:ascii="仿宋" w:hAnsi="仿宋" w:eastAsia="仿宋" w:cs="仿宋"/>
                <w:sz w:val="24"/>
                <w:szCs w:val="24"/>
              </w:rPr>
            </w:pPr>
            <w:r>
              <w:rPr>
                <w:rFonts w:hint="eastAsia" w:ascii="仿宋" w:hAnsi="仿宋" w:eastAsia="仿宋" w:cs="仿宋"/>
                <w:sz w:val="24"/>
                <w:szCs w:val="24"/>
              </w:rPr>
              <w:t>3.项目体现产教融合模式创新、校企合作模式创新、工学一体模式创新。</w:t>
            </w:r>
          </w:p>
          <w:p>
            <w:pPr>
              <w:spacing w:line="360" w:lineRule="exact"/>
              <w:jc w:val="left"/>
              <w:rPr>
                <w:rFonts w:ascii="仿宋" w:hAnsi="仿宋" w:eastAsia="仿宋" w:cs="仿宋"/>
                <w:sz w:val="24"/>
                <w:szCs w:val="24"/>
              </w:rPr>
            </w:pPr>
            <w:r>
              <w:rPr>
                <w:rFonts w:hint="eastAsia" w:ascii="仿宋" w:hAnsi="仿宋" w:eastAsia="仿宋" w:cs="仿宋"/>
                <w:sz w:val="24"/>
                <w:szCs w:val="24"/>
              </w:rPr>
              <w:t>4.鼓励面向职业和岗位的创意及创新，侧重于加工工艺创新、实用技术创新、产品（技术）改良、应用性优化、民生类创意等。</w:t>
            </w:r>
          </w:p>
        </w:tc>
        <w:tc>
          <w:tcPr>
            <w:tcW w:w="329"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团队维度</w:t>
            </w:r>
          </w:p>
        </w:tc>
        <w:tc>
          <w:tcPr>
            <w:tcW w:w="4186" w:type="pct"/>
          </w:tcPr>
          <w:p>
            <w:pPr>
              <w:spacing w:line="360" w:lineRule="exact"/>
              <w:jc w:val="left"/>
              <w:rPr>
                <w:rFonts w:ascii="仿宋" w:hAnsi="仿宋" w:eastAsia="仿宋" w:cs="仿宋"/>
                <w:sz w:val="24"/>
                <w:szCs w:val="24"/>
              </w:rPr>
            </w:pPr>
            <w:r>
              <w:rPr>
                <w:rFonts w:hint="eastAsia" w:ascii="仿宋" w:hAnsi="仿宋" w:eastAsia="仿宋" w:cs="仿宋"/>
                <w:sz w:val="24"/>
                <w:szCs w:val="24"/>
              </w:rPr>
              <w:t>1.团队成员的教育、实践、工作背景、创新能力、价值观念等情况。</w:t>
            </w:r>
          </w:p>
          <w:p>
            <w:pPr>
              <w:spacing w:line="360" w:lineRule="exact"/>
              <w:jc w:val="left"/>
              <w:rPr>
                <w:rFonts w:ascii="仿宋" w:hAnsi="仿宋" w:eastAsia="仿宋" w:cs="仿宋"/>
                <w:sz w:val="24"/>
                <w:szCs w:val="24"/>
              </w:rPr>
            </w:pPr>
            <w:r>
              <w:rPr>
                <w:rFonts w:hint="eastAsia" w:ascii="仿宋" w:hAnsi="仿宋" w:eastAsia="仿宋" w:cs="仿宋"/>
                <w:sz w:val="24"/>
                <w:szCs w:val="24"/>
              </w:rPr>
              <w:t>2.团队的组织构架、分工协作、能力互补、人员配置、股权结构以及激励制度合理性情况。</w:t>
            </w:r>
          </w:p>
          <w:p>
            <w:pPr>
              <w:spacing w:line="360" w:lineRule="exact"/>
              <w:jc w:val="left"/>
              <w:rPr>
                <w:rFonts w:ascii="仿宋" w:hAnsi="仿宋" w:eastAsia="仿宋" w:cs="仿宋"/>
                <w:sz w:val="24"/>
                <w:szCs w:val="24"/>
              </w:rPr>
            </w:pPr>
            <w:r>
              <w:rPr>
                <w:rFonts w:hint="eastAsia" w:ascii="仿宋" w:hAnsi="仿宋" w:eastAsia="仿宋" w:cs="仿宋"/>
                <w:sz w:val="24"/>
                <w:szCs w:val="24"/>
              </w:rPr>
              <w:t>3.团队与项目关系的真实性、紧密性，团队对项目的各类投入情况，团队未来投身创新创业的可能性情况。</w:t>
            </w:r>
          </w:p>
          <w:p>
            <w:pPr>
              <w:spacing w:line="360" w:lineRule="exact"/>
              <w:jc w:val="left"/>
              <w:rPr>
                <w:rFonts w:ascii="仿宋" w:hAnsi="仿宋" w:eastAsia="仿宋" w:cs="仿宋"/>
                <w:sz w:val="24"/>
                <w:szCs w:val="24"/>
              </w:rPr>
            </w:pPr>
            <w:r>
              <w:rPr>
                <w:rFonts w:hint="eastAsia" w:ascii="仿宋" w:hAnsi="仿宋" w:eastAsia="仿宋" w:cs="仿宋"/>
                <w:sz w:val="24"/>
                <w:szCs w:val="24"/>
              </w:rPr>
              <w:t>4.支撑项目发展的合作伙伴等外部资源的使用以及与项目关系的情况。</w:t>
            </w:r>
          </w:p>
        </w:tc>
        <w:tc>
          <w:tcPr>
            <w:tcW w:w="329"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商业维度</w:t>
            </w:r>
          </w:p>
        </w:tc>
        <w:tc>
          <w:tcPr>
            <w:tcW w:w="4186" w:type="pct"/>
          </w:tcPr>
          <w:p>
            <w:pPr>
              <w:spacing w:line="440" w:lineRule="exact"/>
              <w:jc w:val="left"/>
              <w:rPr>
                <w:rFonts w:ascii="仿宋" w:hAnsi="仿宋" w:eastAsia="仿宋" w:cs="仿宋"/>
                <w:sz w:val="24"/>
                <w:szCs w:val="24"/>
              </w:rPr>
            </w:pPr>
            <w:r>
              <w:rPr>
                <w:rFonts w:hint="eastAsia" w:ascii="仿宋" w:hAnsi="仿宋" w:eastAsia="仿宋" w:cs="仿宋"/>
                <w:sz w:val="24"/>
                <w:szCs w:val="24"/>
              </w:rPr>
              <w:t>1.商业模式设计完整、可行，项目已具备盈利能力或具有较好的盈利潜力。</w:t>
            </w:r>
          </w:p>
          <w:p>
            <w:pPr>
              <w:spacing w:line="440" w:lineRule="exact"/>
              <w:jc w:val="left"/>
              <w:rPr>
                <w:rFonts w:ascii="仿宋" w:hAnsi="仿宋" w:eastAsia="仿宋" w:cs="仿宋"/>
                <w:sz w:val="24"/>
                <w:szCs w:val="24"/>
              </w:rPr>
            </w:pPr>
            <w:r>
              <w:rPr>
                <w:rFonts w:hint="eastAsia" w:ascii="仿宋" w:hAnsi="仿宋" w:eastAsia="仿宋" w:cs="仿宋"/>
                <w:sz w:val="24"/>
                <w:szCs w:val="24"/>
              </w:rPr>
              <w:t>2.项目目标市场容量及市场前景，项目与市场需求匹配情况、项目的市场、资本、社会价值情况，项目落地执行情况。</w:t>
            </w:r>
          </w:p>
          <w:p>
            <w:pPr>
              <w:spacing w:line="440" w:lineRule="exact"/>
              <w:jc w:val="left"/>
              <w:rPr>
                <w:rFonts w:ascii="仿宋" w:hAnsi="仿宋" w:eastAsia="仿宋" w:cs="仿宋"/>
                <w:sz w:val="24"/>
                <w:szCs w:val="24"/>
              </w:rPr>
            </w:pPr>
            <w:r>
              <w:rPr>
                <w:rFonts w:hint="eastAsia" w:ascii="仿宋" w:hAnsi="仿宋" w:eastAsia="仿宋" w:cs="仿宋"/>
                <w:sz w:val="24"/>
                <w:szCs w:val="24"/>
              </w:rPr>
              <w:t>3.对行业、市场、技术等方面有详实调研，并形成可靠的一手材料，强调实地调查和实践检验。</w:t>
            </w:r>
          </w:p>
          <w:p>
            <w:pPr>
              <w:spacing w:line="360" w:lineRule="exact"/>
              <w:jc w:val="left"/>
              <w:rPr>
                <w:rFonts w:ascii="仿宋" w:hAnsi="仿宋" w:eastAsia="仿宋" w:cs="仿宋"/>
                <w:sz w:val="24"/>
                <w:szCs w:val="24"/>
              </w:rPr>
            </w:pPr>
            <w:r>
              <w:rPr>
                <w:rFonts w:hint="eastAsia" w:ascii="仿宋" w:hAnsi="仿宋" w:eastAsia="仿宋" w:cs="仿宋"/>
                <w:sz w:val="24"/>
                <w:szCs w:val="24"/>
              </w:rPr>
              <w:t>4.项目对相关产业升级或颠覆的情况；项目与区域经济发展、产业转型升级相结合情况。</w:t>
            </w:r>
          </w:p>
        </w:tc>
        <w:tc>
          <w:tcPr>
            <w:tcW w:w="329"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就业维度</w:t>
            </w:r>
          </w:p>
        </w:tc>
        <w:tc>
          <w:tcPr>
            <w:tcW w:w="4186" w:type="pct"/>
          </w:tcPr>
          <w:p>
            <w:pPr>
              <w:spacing w:line="360" w:lineRule="exact"/>
              <w:jc w:val="left"/>
              <w:rPr>
                <w:rFonts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360" w:lineRule="exact"/>
              <w:jc w:val="left"/>
              <w:rPr>
                <w:rFonts w:ascii="仿宋" w:hAnsi="仿宋" w:eastAsia="仿宋" w:cs="仿宋"/>
                <w:sz w:val="24"/>
                <w:szCs w:val="24"/>
              </w:rPr>
            </w:pPr>
            <w:r>
              <w:rPr>
                <w:rFonts w:hint="eastAsia" w:ascii="仿宋" w:hAnsi="仿宋" w:eastAsia="仿宋" w:cs="仿宋"/>
                <w:sz w:val="24"/>
                <w:szCs w:val="24"/>
              </w:rPr>
              <w:t>2.项目间接带动就业的能力和规模。</w:t>
            </w:r>
          </w:p>
        </w:tc>
        <w:tc>
          <w:tcPr>
            <w:tcW w:w="329"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引领教育</w:t>
            </w:r>
          </w:p>
        </w:tc>
        <w:tc>
          <w:tcPr>
            <w:tcW w:w="4186" w:type="pct"/>
          </w:tcPr>
          <w:p>
            <w:pPr>
              <w:spacing w:line="440" w:lineRule="exact"/>
              <w:jc w:val="left"/>
              <w:rPr>
                <w:rFonts w:ascii="仿宋" w:hAnsi="仿宋" w:eastAsia="仿宋" w:cs="仿宋"/>
                <w:sz w:val="24"/>
                <w:szCs w:val="24"/>
              </w:rPr>
            </w:pPr>
            <w:r>
              <w:rPr>
                <w:rFonts w:hint="eastAsia" w:ascii="仿宋" w:hAnsi="仿宋" w:eastAsia="仿宋" w:cs="仿宋"/>
                <w:sz w:val="24"/>
                <w:szCs w:val="24"/>
              </w:rPr>
              <w:t>1.项目的产生与执行充分展现团队的创新意识、思维和能力，体现团队成员解决复杂问题的综合能力和高级思维。</w:t>
            </w:r>
          </w:p>
          <w:p>
            <w:pPr>
              <w:spacing w:line="440" w:lineRule="exact"/>
              <w:jc w:val="left"/>
              <w:rPr>
                <w:rFonts w:ascii="仿宋" w:hAnsi="仿宋" w:eastAsia="仿宋" w:cs="仿宋"/>
                <w:sz w:val="24"/>
                <w:szCs w:val="24"/>
              </w:rPr>
            </w:pPr>
            <w:r>
              <w:rPr>
                <w:rFonts w:hint="eastAsia" w:ascii="仿宋" w:hAnsi="仿宋" w:eastAsia="仿宋" w:cs="仿宋"/>
                <w:sz w:val="24"/>
                <w:szCs w:val="24"/>
              </w:rPr>
              <w:t>2.突出大赛的育人本质，充分体现项目成长对团队成员创新创业精神、意识、能力的锻炼和提升作用。</w:t>
            </w:r>
          </w:p>
          <w:p>
            <w:pPr>
              <w:spacing w:line="440" w:lineRule="exact"/>
              <w:jc w:val="left"/>
              <w:rPr>
                <w:rFonts w:ascii="仿宋" w:hAnsi="仿宋" w:eastAsia="仿宋" w:cs="仿宋"/>
                <w:sz w:val="24"/>
                <w:szCs w:val="24"/>
              </w:rPr>
            </w:pPr>
            <w:r>
              <w:rPr>
                <w:rFonts w:hint="eastAsia" w:ascii="仿宋" w:hAnsi="仿宋" w:eastAsia="仿宋" w:cs="仿宋"/>
                <w:sz w:val="24"/>
                <w:szCs w:val="24"/>
              </w:rPr>
              <w:t>3.项目充分体现多学科交叉、专创融合、产学研协同创新等发展模式。</w:t>
            </w:r>
          </w:p>
          <w:p>
            <w:pPr>
              <w:spacing w:line="440" w:lineRule="exact"/>
              <w:jc w:val="left"/>
              <w:rPr>
                <w:rFonts w:ascii="仿宋" w:hAnsi="仿宋" w:eastAsia="仿宋" w:cs="仿宋"/>
                <w:sz w:val="24"/>
                <w:szCs w:val="24"/>
              </w:rPr>
            </w:pPr>
            <w:r>
              <w:rPr>
                <w:rFonts w:hint="eastAsia" w:ascii="仿宋" w:hAnsi="仿宋" w:eastAsia="仿宋" w:cs="仿宋"/>
                <w:sz w:val="24"/>
                <w:szCs w:val="24"/>
              </w:rPr>
              <w:t>4.项目所在院校在项目的培育、孵化等方面的支持情况。</w:t>
            </w:r>
          </w:p>
          <w:p>
            <w:pPr>
              <w:spacing w:line="360" w:lineRule="exact"/>
              <w:jc w:val="left"/>
              <w:rPr>
                <w:rFonts w:ascii="仿宋" w:hAnsi="仿宋" w:eastAsia="仿宋" w:cs="仿宋"/>
                <w:sz w:val="24"/>
                <w:szCs w:val="24"/>
              </w:rPr>
            </w:pPr>
            <w:r>
              <w:rPr>
                <w:rFonts w:hint="eastAsia" w:ascii="仿宋" w:hAnsi="仿宋" w:eastAsia="仿宋" w:cs="仿宋"/>
                <w:sz w:val="24"/>
                <w:szCs w:val="24"/>
              </w:rPr>
              <w:t>5.团队创新创业精神与实践的正向带动和示范作用。</w:t>
            </w:r>
          </w:p>
        </w:tc>
        <w:tc>
          <w:tcPr>
            <w:tcW w:w="329" w:type="pc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15</w:t>
            </w:r>
          </w:p>
        </w:tc>
      </w:tr>
    </w:tbl>
    <w:p>
      <w:pPr>
        <w:spacing w:line="360" w:lineRule="exact"/>
        <w:jc w:val="left"/>
        <w:rPr>
          <w:rFonts w:ascii="黑体" w:hAnsi="黑体" w:eastAsia="黑体" w:cs="仿宋_GB2312"/>
          <w:bCs/>
          <w:sz w:val="18"/>
          <w:szCs w:val="18"/>
        </w:rPr>
      </w:pPr>
    </w:p>
    <w:p>
      <w:pPr>
        <w:spacing w:line="360" w:lineRule="exact"/>
        <w:jc w:val="left"/>
        <w:rPr>
          <w:rFonts w:ascii="黑体" w:hAnsi="黑体" w:eastAsia="黑体" w:cs="仿宋_GB2312"/>
          <w:bCs/>
          <w:sz w:val="18"/>
          <w:szCs w:val="18"/>
        </w:rPr>
        <w:sectPr>
          <w:pgSz w:w="16838" w:h="11906" w:orient="landscape"/>
          <w:pgMar w:top="1021" w:right="1134" w:bottom="1021" w:left="1134" w:header="851" w:footer="851" w:gutter="0"/>
          <w:cols w:space="425" w:num="1"/>
          <w:docGrid w:type="linesAndChars" w:linePitch="435" w:charSpace="0"/>
        </w:sectPr>
      </w:pPr>
    </w:p>
    <w:p>
      <w:pPr>
        <w:spacing w:line="560" w:lineRule="exact"/>
        <w:jc w:val="left"/>
        <w:rPr>
          <w:rFonts w:ascii="黑体" w:hAnsi="黑体" w:eastAsia="黑体" w:cs="仿宋_GB2312"/>
          <w:bCs/>
          <w:sz w:val="32"/>
          <w:szCs w:val="32"/>
        </w:rPr>
      </w:pPr>
      <w:r>
        <w:rPr>
          <w:rFonts w:hint="eastAsia" w:ascii="黑体" w:hAnsi="黑体" w:eastAsia="黑体" w:cs="仿宋_GB2312"/>
          <w:bCs/>
          <w:sz w:val="32"/>
          <w:szCs w:val="32"/>
        </w:rPr>
        <w:t>五、职教赛道项目评审要点：创业组</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20" w:lineRule="exact"/>
              <w:jc w:val="center"/>
              <w:rPr>
                <w:rFonts w:ascii="黑体" w:hAnsi="黑体" w:eastAsia="黑体" w:cs="仿宋"/>
                <w:b/>
                <w:sz w:val="24"/>
                <w:szCs w:val="24"/>
              </w:rPr>
            </w:pPr>
            <w:r>
              <w:rPr>
                <w:rFonts w:hint="eastAsia" w:ascii="黑体" w:hAnsi="黑体" w:eastAsia="黑体" w:cs="仿宋"/>
                <w:b/>
                <w:sz w:val="24"/>
                <w:szCs w:val="24"/>
              </w:rPr>
              <w:t>评审要点</w:t>
            </w:r>
          </w:p>
        </w:tc>
        <w:tc>
          <w:tcPr>
            <w:tcW w:w="4186" w:type="pct"/>
            <w:vAlign w:val="center"/>
          </w:tcPr>
          <w:p>
            <w:pPr>
              <w:spacing w:line="320" w:lineRule="exact"/>
              <w:jc w:val="center"/>
              <w:rPr>
                <w:rFonts w:ascii="黑体" w:hAnsi="黑体" w:eastAsia="黑体" w:cs="仿宋"/>
                <w:b/>
                <w:sz w:val="24"/>
                <w:szCs w:val="24"/>
              </w:rPr>
            </w:pPr>
            <w:r>
              <w:rPr>
                <w:rFonts w:hint="eastAsia" w:ascii="黑体" w:hAnsi="黑体" w:eastAsia="黑体" w:cs="仿宋"/>
                <w:b/>
                <w:sz w:val="24"/>
                <w:szCs w:val="24"/>
              </w:rPr>
              <w:t>评审内容</w:t>
            </w:r>
          </w:p>
        </w:tc>
        <w:tc>
          <w:tcPr>
            <w:tcW w:w="329" w:type="pct"/>
            <w:vAlign w:val="center"/>
          </w:tcPr>
          <w:p>
            <w:pPr>
              <w:spacing w:line="320" w:lineRule="exact"/>
              <w:jc w:val="center"/>
              <w:rPr>
                <w:rFonts w:ascii="黑体" w:hAnsi="黑体" w:eastAsia="黑体" w:cs="仿宋"/>
                <w:b/>
                <w:sz w:val="24"/>
                <w:szCs w:val="24"/>
              </w:rPr>
            </w:pPr>
            <w:r>
              <w:rPr>
                <w:rFonts w:hint="eastAsia" w:ascii="黑体" w:hAnsi="黑体" w:eastAsia="黑体" w:cs="仿宋"/>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商业维度</w:t>
            </w:r>
          </w:p>
        </w:tc>
        <w:tc>
          <w:tcPr>
            <w:tcW w:w="4186" w:type="pct"/>
            <w:vAlign w:val="center"/>
          </w:tcPr>
          <w:p>
            <w:pPr>
              <w:spacing w:line="320" w:lineRule="exact"/>
              <w:jc w:val="left"/>
              <w:rPr>
                <w:rFonts w:ascii="仿宋" w:hAnsi="仿宋" w:eastAsia="仿宋" w:cs="仿宋"/>
                <w:sz w:val="24"/>
                <w:szCs w:val="24"/>
              </w:rPr>
            </w:pPr>
            <w:r>
              <w:rPr>
                <w:rFonts w:hint="eastAsia" w:ascii="仿宋" w:hAnsi="仿宋" w:eastAsia="仿宋" w:cs="仿宋"/>
                <w:sz w:val="24"/>
                <w:szCs w:val="24"/>
              </w:rPr>
              <w:t>1.商业模式设计完整、可行，产品或服务成熟度及市场认可度。</w:t>
            </w:r>
          </w:p>
          <w:p>
            <w:pPr>
              <w:spacing w:line="320" w:lineRule="exact"/>
              <w:jc w:val="left"/>
              <w:rPr>
                <w:rFonts w:ascii="仿宋" w:hAnsi="仿宋" w:eastAsia="仿宋" w:cs="仿宋"/>
                <w:sz w:val="24"/>
                <w:szCs w:val="24"/>
              </w:rPr>
            </w:pPr>
            <w:r>
              <w:rPr>
                <w:rFonts w:hint="eastAsia" w:ascii="仿宋" w:hAnsi="仿宋" w:eastAsia="仿宋" w:cs="仿宋"/>
                <w:sz w:val="24"/>
                <w:szCs w:val="24"/>
              </w:rPr>
              <w:t>2.经营绩效方面，重点考察项目存续时间、营业收入（合同订单）现状、企业利润、持续盈利能力、市场份额、客户（用户）情况、税收上缴、投入与产出比等情况。</w:t>
            </w:r>
          </w:p>
          <w:p>
            <w:pPr>
              <w:spacing w:line="320" w:lineRule="exact"/>
              <w:jc w:val="left"/>
              <w:rPr>
                <w:rFonts w:ascii="仿宋" w:hAnsi="仿宋" w:eastAsia="仿宋" w:cs="仿宋"/>
                <w:sz w:val="24"/>
                <w:szCs w:val="24"/>
              </w:rPr>
            </w:pPr>
            <w:r>
              <w:rPr>
                <w:rFonts w:hint="eastAsia" w:ascii="仿宋" w:hAnsi="仿宋" w:eastAsia="仿宋" w:cs="仿宋"/>
                <w:sz w:val="24"/>
                <w:szCs w:val="24"/>
              </w:rPr>
              <w:t>3.成长性方面，重点考察项目目标市场容量大小及可扩展性，是否有合适的计划和可靠资源（人力资源、资金、技术等方面）支持其未来持续快速成长。</w:t>
            </w:r>
          </w:p>
          <w:p>
            <w:pPr>
              <w:spacing w:line="320" w:lineRule="exact"/>
              <w:jc w:val="left"/>
              <w:rPr>
                <w:rFonts w:ascii="仿宋" w:hAnsi="仿宋" w:eastAsia="仿宋" w:cs="仿宋"/>
                <w:sz w:val="24"/>
                <w:szCs w:val="24"/>
              </w:rPr>
            </w:pPr>
            <w:r>
              <w:rPr>
                <w:rFonts w:hint="eastAsia" w:ascii="仿宋" w:hAnsi="仿宋" w:eastAsia="仿宋" w:cs="仿宋"/>
                <w:sz w:val="24"/>
                <w:szCs w:val="24"/>
              </w:rPr>
              <w:t>4.经营管理方面，是否有合理、完备的研发、销售、运营、管理、人力等制度和体系支撑项目发展。</w:t>
            </w:r>
          </w:p>
          <w:p>
            <w:pPr>
              <w:spacing w:line="320" w:lineRule="exact"/>
              <w:jc w:val="left"/>
              <w:rPr>
                <w:rFonts w:ascii="仿宋" w:hAnsi="仿宋" w:eastAsia="仿宋" w:cs="仿宋"/>
                <w:sz w:val="24"/>
                <w:szCs w:val="24"/>
              </w:rPr>
            </w:pPr>
            <w:r>
              <w:rPr>
                <w:rFonts w:hint="eastAsia" w:ascii="仿宋" w:hAnsi="仿宋" w:eastAsia="仿宋" w:cs="仿宋"/>
                <w:sz w:val="24"/>
                <w:szCs w:val="24"/>
              </w:rPr>
              <w:t>5.现金流及融资方面，关注项目已获外部投资情况、维持企业正常经营的现金流情况、企业融资需求及资金使用规划是否合理。</w:t>
            </w:r>
          </w:p>
          <w:p>
            <w:pPr>
              <w:spacing w:line="320" w:lineRule="exact"/>
              <w:jc w:val="left"/>
              <w:rPr>
                <w:rFonts w:ascii="仿宋" w:hAnsi="仿宋" w:eastAsia="仿宋" w:cs="仿宋"/>
                <w:sz w:val="24"/>
                <w:szCs w:val="24"/>
              </w:rPr>
            </w:pPr>
            <w:r>
              <w:rPr>
                <w:rFonts w:hint="eastAsia" w:ascii="仿宋" w:hAnsi="仿宋" w:eastAsia="仿宋" w:cs="仿宋"/>
                <w:sz w:val="24"/>
                <w:szCs w:val="24"/>
              </w:rPr>
              <w:t>6.项目对相关产业升级或颠覆的情况；项目与区域经济发展、产业转型升级相结合情况。</w:t>
            </w:r>
          </w:p>
        </w:tc>
        <w:tc>
          <w:tcPr>
            <w:tcW w:w="329" w:type="pct"/>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团队维度</w:t>
            </w:r>
          </w:p>
        </w:tc>
        <w:tc>
          <w:tcPr>
            <w:tcW w:w="4186" w:type="pct"/>
          </w:tcPr>
          <w:p>
            <w:pPr>
              <w:spacing w:line="320" w:lineRule="exact"/>
              <w:jc w:val="left"/>
              <w:rPr>
                <w:rFonts w:ascii="仿宋" w:hAnsi="仿宋" w:eastAsia="仿宋" w:cs="仿宋"/>
                <w:sz w:val="24"/>
                <w:szCs w:val="24"/>
              </w:rPr>
            </w:pPr>
            <w:r>
              <w:rPr>
                <w:rFonts w:hint="eastAsia" w:ascii="仿宋" w:hAnsi="仿宋" w:eastAsia="仿宋" w:cs="仿宋"/>
                <w:sz w:val="24"/>
                <w:szCs w:val="24"/>
              </w:rPr>
              <w:t>1.团队成员的教育和工作背景、创新能力、价值观念、分工协作和能力互补情况，重点考察成员的投入程度及团队成员的稳定性。</w:t>
            </w:r>
          </w:p>
          <w:p>
            <w:pPr>
              <w:spacing w:line="320" w:lineRule="exact"/>
              <w:jc w:val="left"/>
              <w:rPr>
                <w:rFonts w:ascii="仿宋" w:hAnsi="仿宋" w:eastAsia="仿宋" w:cs="仿宋"/>
                <w:sz w:val="24"/>
                <w:szCs w:val="24"/>
              </w:rPr>
            </w:pPr>
            <w:r>
              <w:rPr>
                <w:rFonts w:hint="eastAsia" w:ascii="仿宋" w:hAnsi="仿宋" w:eastAsia="仿宋" w:cs="仿宋"/>
                <w:sz w:val="24"/>
                <w:szCs w:val="24"/>
              </w:rPr>
              <w:t>2.团队的组织构架、股权结构、人员配置以及激励制度合理性情况。</w:t>
            </w:r>
          </w:p>
          <w:p>
            <w:pPr>
              <w:spacing w:line="320" w:lineRule="exact"/>
              <w:jc w:val="left"/>
              <w:rPr>
                <w:rFonts w:ascii="仿宋" w:hAnsi="仿宋" w:eastAsia="仿宋" w:cs="仿宋"/>
                <w:sz w:val="24"/>
                <w:szCs w:val="24"/>
              </w:rPr>
            </w:pPr>
            <w:r>
              <w:rPr>
                <w:rFonts w:hint="eastAsia" w:ascii="仿宋" w:hAnsi="仿宋" w:eastAsia="仿宋" w:cs="仿宋"/>
                <w:sz w:val="24"/>
                <w:szCs w:val="24"/>
              </w:rPr>
              <w:t>3.支撑项目发展的合作伙伴等外部资源的使用以及与项目关系的情况。</w:t>
            </w:r>
          </w:p>
        </w:tc>
        <w:tc>
          <w:tcPr>
            <w:tcW w:w="329" w:type="pct"/>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创新维度</w:t>
            </w:r>
          </w:p>
        </w:tc>
        <w:tc>
          <w:tcPr>
            <w:tcW w:w="4186" w:type="pct"/>
          </w:tcPr>
          <w:p>
            <w:pPr>
              <w:spacing w:line="320" w:lineRule="exact"/>
              <w:jc w:val="left"/>
              <w:rPr>
                <w:rFonts w:ascii="仿宋" w:hAnsi="仿宋" w:eastAsia="仿宋" w:cs="仿宋"/>
                <w:sz w:val="24"/>
                <w:szCs w:val="24"/>
              </w:rPr>
            </w:pPr>
            <w:r>
              <w:rPr>
                <w:rFonts w:hint="eastAsia" w:ascii="仿宋" w:hAnsi="仿宋" w:eastAsia="仿宋" w:cs="仿宋"/>
                <w:sz w:val="24"/>
                <w:szCs w:val="24"/>
              </w:rPr>
              <w:t>1.具有原始创意、创造。</w:t>
            </w:r>
          </w:p>
          <w:p>
            <w:pPr>
              <w:spacing w:line="320" w:lineRule="exact"/>
              <w:jc w:val="left"/>
              <w:rPr>
                <w:rFonts w:ascii="仿宋" w:hAnsi="仿宋" w:eastAsia="仿宋" w:cs="仿宋"/>
                <w:sz w:val="24"/>
                <w:szCs w:val="24"/>
              </w:rPr>
            </w:pPr>
            <w:r>
              <w:rPr>
                <w:rFonts w:hint="eastAsia" w:ascii="仿宋" w:hAnsi="仿宋" w:eastAsia="仿宋" w:cs="仿宋"/>
                <w:sz w:val="24"/>
                <w:szCs w:val="24"/>
              </w:rPr>
              <w:t>2.具有面向培养“大国工匠”与能工巧匠的创意与创新。</w:t>
            </w:r>
          </w:p>
          <w:p>
            <w:pPr>
              <w:spacing w:line="320" w:lineRule="exact"/>
              <w:jc w:val="left"/>
              <w:rPr>
                <w:rFonts w:ascii="仿宋" w:hAnsi="仿宋" w:eastAsia="仿宋" w:cs="仿宋"/>
                <w:sz w:val="24"/>
                <w:szCs w:val="24"/>
              </w:rPr>
            </w:pPr>
            <w:r>
              <w:rPr>
                <w:rFonts w:hint="eastAsia" w:ascii="仿宋" w:hAnsi="仿宋" w:eastAsia="仿宋" w:cs="仿宋"/>
                <w:sz w:val="24"/>
                <w:szCs w:val="24"/>
              </w:rPr>
              <w:t>3.项目体现产教融合模式创新、校企合作模式创新、工学一体模式创新。</w:t>
            </w:r>
          </w:p>
          <w:p>
            <w:pPr>
              <w:spacing w:line="320" w:lineRule="exact"/>
              <w:jc w:val="left"/>
              <w:rPr>
                <w:rFonts w:ascii="仿宋" w:hAnsi="仿宋" w:eastAsia="仿宋" w:cs="仿宋"/>
                <w:sz w:val="24"/>
                <w:szCs w:val="24"/>
              </w:rPr>
            </w:pPr>
            <w:r>
              <w:rPr>
                <w:rFonts w:hint="eastAsia" w:ascii="仿宋" w:hAnsi="仿宋" w:eastAsia="仿宋" w:cs="仿宋"/>
                <w:sz w:val="24"/>
                <w:szCs w:val="24"/>
              </w:rPr>
              <w:t>4.鼓励面向职业和岗位的创意及创新，侧重于加工工艺创新、实用技术创新、产品（技术）改良、应用性优化、民生类创意等。</w:t>
            </w:r>
          </w:p>
        </w:tc>
        <w:tc>
          <w:tcPr>
            <w:tcW w:w="329" w:type="pct"/>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就业维度</w:t>
            </w:r>
          </w:p>
        </w:tc>
        <w:tc>
          <w:tcPr>
            <w:tcW w:w="4186" w:type="pct"/>
          </w:tcPr>
          <w:p>
            <w:pPr>
              <w:spacing w:line="320" w:lineRule="exact"/>
              <w:jc w:val="left"/>
              <w:rPr>
                <w:rFonts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320" w:lineRule="exact"/>
              <w:jc w:val="left"/>
              <w:rPr>
                <w:rFonts w:ascii="仿宋" w:hAnsi="仿宋" w:eastAsia="仿宋" w:cs="仿宋"/>
                <w:sz w:val="24"/>
                <w:szCs w:val="24"/>
              </w:rPr>
            </w:pPr>
            <w:r>
              <w:rPr>
                <w:rFonts w:hint="eastAsia" w:ascii="仿宋" w:hAnsi="仿宋" w:eastAsia="仿宋" w:cs="仿宋"/>
                <w:sz w:val="24"/>
                <w:szCs w:val="24"/>
              </w:rPr>
              <w:t>2.项目间接带动就业的能力和规模。</w:t>
            </w:r>
          </w:p>
          <w:p>
            <w:pPr>
              <w:spacing w:line="320" w:lineRule="exact"/>
              <w:jc w:val="left"/>
              <w:rPr>
                <w:rFonts w:ascii="仿宋" w:hAnsi="仿宋" w:eastAsia="仿宋" w:cs="仿宋"/>
                <w:sz w:val="24"/>
                <w:szCs w:val="24"/>
              </w:rPr>
            </w:pPr>
            <w:r>
              <w:rPr>
                <w:rFonts w:hint="eastAsia" w:ascii="仿宋" w:hAnsi="仿宋" w:eastAsia="仿宋" w:cs="仿宋"/>
                <w:sz w:val="24"/>
                <w:szCs w:val="24"/>
              </w:rPr>
              <w:t>3.项目创造新就业形态的现实性与可能性情况。</w:t>
            </w:r>
          </w:p>
        </w:tc>
        <w:tc>
          <w:tcPr>
            <w:tcW w:w="329" w:type="pct"/>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引领教育</w:t>
            </w:r>
          </w:p>
        </w:tc>
        <w:tc>
          <w:tcPr>
            <w:tcW w:w="4186" w:type="pct"/>
          </w:tcPr>
          <w:p>
            <w:pPr>
              <w:spacing w:line="360" w:lineRule="exact"/>
              <w:jc w:val="left"/>
              <w:rPr>
                <w:rFonts w:ascii="仿宋" w:hAnsi="仿宋" w:eastAsia="仿宋" w:cs="仿宋"/>
                <w:sz w:val="24"/>
                <w:szCs w:val="24"/>
              </w:rPr>
            </w:pPr>
            <w:r>
              <w:rPr>
                <w:rFonts w:hint="eastAsia" w:ascii="仿宋" w:hAnsi="仿宋" w:eastAsia="仿宋" w:cs="仿宋"/>
                <w:sz w:val="24"/>
                <w:szCs w:val="24"/>
              </w:rPr>
              <w:t>1.项目充分体现多学科交叉、专创融合、产学研协同创新等发展模式。</w:t>
            </w:r>
          </w:p>
          <w:p>
            <w:pPr>
              <w:spacing w:line="360" w:lineRule="exact"/>
              <w:jc w:val="left"/>
              <w:rPr>
                <w:rFonts w:ascii="仿宋" w:hAnsi="仿宋" w:eastAsia="仿宋" w:cs="仿宋"/>
                <w:sz w:val="24"/>
                <w:szCs w:val="24"/>
              </w:rPr>
            </w:pPr>
            <w:r>
              <w:rPr>
                <w:rFonts w:hint="eastAsia" w:ascii="仿宋" w:hAnsi="仿宋" w:eastAsia="仿宋" w:cs="仿宋"/>
                <w:sz w:val="24"/>
                <w:szCs w:val="24"/>
              </w:rPr>
              <w:t>2.突出大赛的育人本质，充分体现项目成长对团队成员创新创业精神、意识、能力的锻炼和提升作用。</w:t>
            </w:r>
          </w:p>
          <w:p>
            <w:pPr>
              <w:spacing w:line="360" w:lineRule="exact"/>
              <w:jc w:val="left"/>
              <w:rPr>
                <w:rFonts w:ascii="仿宋" w:hAnsi="仿宋" w:eastAsia="仿宋" w:cs="仿宋"/>
                <w:sz w:val="24"/>
                <w:szCs w:val="24"/>
              </w:rPr>
            </w:pPr>
            <w:r>
              <w:rPr>
                <w:rFonts w:hint="eastAsia" w:ascii="仿宋" w:hAnsi="仿宋" w:eastAsia="仿宋" w:cs="仿宋"/>
                <w:sz w:val="24"/>
                <w:szCs w:val="24"/>
              </w:rPr>
              <w:t>3.项目所在院校对项目发展的支持情况或项目与所在院校的互动、合作情况。</w:t>
            </w:r>
          </w:p>
          <w:p>
            <w:pPr>
              <w:spacing w:line="320" w:lineRule="exact"/>
              <w:jc w:val="left"/>
              <w:rPr>
                <w:rFonts w:ascii="仿宋" w:hAnsi="仿宋" w:eastAsia="仿宋" w:cs="仿宋"/>
                <w:sz w:val="24"/>
                <w:szCs w:val="24"/>
              </w:rPr>
            </w:pPr>
            <w:r>
              <w:rPr>
                <w:rFonts w:hint="eastAsia" w:ascii="仿宋" w:hAnsi="仿宋" w:eastAsia="仿宋" w:cs="仿宋"/>
                <w:sz w:val="24"/>
                <w:szCs w:val="24"/>
              </w:rPr>
              <w:t>4.团队创新创业精神与实践的正向带动和示范作用。</w:t>
            </w:r>
          </w:p>
        </w:tc>
        <w:tc>
          <w:tcPr>
            <w:tcW w:w="329" w:type="pct"/>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15</w:t>
            </w:r>
          </w:p>
        </w:tc>
      </w:tr>
    </w:tbl>
    <w:p>
      <w:pPr>
        <w:spacing w:line="240" w:lineRule="exact"/>
        <w:jc w:val="left"/>
        <w:rPr>
          <w:rStyle w:val="15"/>
          <w:rFonts w:ascii="方正小标宋简体" w:hAnsi="黑体" w:eastAsia="方正小标宋简体" w:cs="黑体"/>
          <w:b w:val="0"/>
        </w:rPr>
      </w:pPr>
    </w:p>
    <w:p>
      <w:pPr>
        <w:spacing w:line="240" w:lineRule="exact"/>
        <w:jc w:val="left"/>
        <w:rPr>
          <w:rStyle w:val="15"/>
          <w:rFonts w:ascii="方正小标宋简体" w:hAnsi="黑体" w:eastAsia="方正小标宋简体" w:cs="黑体"/>
          <w:b w:val="0"/>
        </w:rPr>
        <w:sectPr>
          <w:pgSz w:w="16838" w:h="11906" w:orient="landscape"/>
          <w:pgMar w:top="1021" w:right="1134" w:bottom="1021" w:left="1134" w:header="851" w:footer="851" w:gutter="0"/>
          <w:cols w:space="425" w:num="1"/>
          <w:docGrid w:type="linesAndChars" w:linePitch="435" w:charSpace="0"/>
        </w:sectPr>
      </w:pPr>
    </w:p>
    <w:p>
      <w:pPr>
        <w:tabs>
          <w:tab w:val="left" w:pos="7200"/>
          <w:tab w:val="left" w:pos="7560"/>
        </w:tabs>
        <w:spacing w:after="312" w:afterLines="100" w:line="380" w:lineRule="exact"/>
        <w:jc w:val="left"/>
        <w:rPr>
          <w:rFonts w:ascii="黑体" w:hAnsi="黑体" w:eastAsia="黑体" w:cs="Times New Roman"/>
          <w:b/>
          <w:spacing w:val="-10"/>
          <w:sz w:val="32"/>
          <w:szCs w:val="30"/>
        </w:rPr>
      </w:pPr>
      <w:r>
        <w:rPr>
          <w:rFonts w:ascii="仿宋_GB2312" w:hAnsi="宋体" w:eastAsia="仿宋_GB2312" w:cs="Times New Roman"/>
          <w:spacing w:val="-10"/>
          <w:sz w:val="30"/>
          <w:szCs w:val="30"/>
        </w:rPr>
        <w:t>附件</w:t>
      </w:r>
      <w:r>
        <w:rPr>
          <w:rFonts w:hint="eastAsia" w:ascii="仿宋_GB2312" w:hAnsi="宋体" w:eastAsia="仿宋_GB2312" w:cs="Times New Roman"/>
          <w:spacing w:val="-10"/>
          <w:sz w:val="30"/>
          <w:szCs w:val="30"/>
        </w:rPr>
        <w:t>2.创业计划书模板</w:t>
      </w:r>
      <w:r>
        <w:rPr>
          <w:rFonts w:hint="eastAsia" w:ascii="黑体" w:hAnsi="黑体" w:eastAsia="黑体" w:cs="Times New Roman"/>
          <w:b/>
          <w:spacing w:val="-10"/>
          <w:sz w:val="28"/>
          <w:szCs w:val="28"/>
        </w:rPr>
        <w:t>（仅供参考</w:t>
      </w:r>
      <w:r>
        <w:rPr>
          <w:rFonts w:hint="eastAsia" w:ascii="黑体" w:hAnsi="黑体" w:eastAsia="黑体" w:cs="Times New Roman"/>
          <w:b/>
          <w:spacing w:val="-10"/>
          <w:sz w:val="28"/>
          <w:szCs w:val="28"/>
          <w:lang w:eastAsia="zh-CN"/>
        </w:rPr>
        <w:t>，</w:t>
      </w:r>
      <w:r>
        <w:rPr>
          <w:rFonts w:hint="eastAsia" w:ascii="黑体" w:hAnsi="黑体" w:eastAsia="黑体" w:cs="Times New Roman"/>
          <w:b/>
          <w:spacing w:val="-10"/>
          <w:sz w:val="28"/>
          <w:szCs w:val="28"/>
          <w:lang w:val="en-US" w:eastAsia="zh-CN"/>
        </w:rPr>
        <w:t>呈现内容可根据项目特点进行调整</w:t>
      </w:r>
      <w:r>
        <w:rPr>
          <w:rFonts w:hint="eastAsia" w:ascii="黑体" w:hAnsi="黑体" w:eastAsia="黑体" w:cs="Times New Roman"/>
          <w:b/>
          <w:spacing w:val="-10"/>
          <w:sz w:val="28"/>
          <w:szCs w:val="28"/>
        </w:rPr>
        <w:t>）</w:t>
      </w:r>
    </w:p>
    <w:p>
      <w:pPr>
        <w:spacing w:line="240" w:lineRule="exact"/>
        <w:jc w:val="left"/>
        <w:rPr>
          <w:rStyle w:val="15"/>
          <w:rFonts w:ascii="方正小标宋简体" w:hAnsi="黑体" w:eastAsia="方正小标宋简体" w:cs="黑体"/>
          <w:b w:val="0"/>
        </w:rPr>
        <w:sectPr>
          <w:pgSz w:w="11906" w:h="16838"/>
          <w:pgMar w:top="1134" w:right="1021" w:bottom="1134" w:left="1021" w:header="851" w:footer="851" w:gutter="0"/>
          <w:cols w:space="425" w:num="1"/>
          <w:docGrid w:type="linesAndChars" w:linePitch="435" w:charSpace="0"/>
        </w:sectPr>
      </w:pPr>
    </w:p>
    <w:p>
      <w:r>
        <w:drawing>
          <wp:inline distT="0" distB="0" distL="0" distR="0">
            <wp:extent cx="2249805" cy="4635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49805" cy="463550"/>
                    </a:xfrm>
                    <a:prstGeom prst="rect">
                      <a:avLst/>
                    </a:prstGeom>
                    <a:noFill/>
                  </pic:spPr>
                </pic:pic>
              </a:graphicData>
            </a:graphic>
          </wp:inline>
        </w:drawing>
      </w:r>
    </w:p>
    <w:p/>
    <w:p>
      <w:pPr>
        <w:jc w:val="center"/>
        <w:rPr>
          <w:sz w:val="44"/>
          <w:szCs w:val="44"/>
        </w:rPr>
      </w:pPr>
      <w:r>
        <w:rPr>
          <w:sz w:val="44"/>
          <w:szCs w:val="44"/>
        </w:rPr>
        <w:t>湖南商务职业技术学院</w:t>
      </w:r>
      <w:r>
        <w:rPr>
          <w:rFonts w:hint="eastAsia"/>
          <w:szCs w:val="21"/>
        </w:rPr>
        <w:t>（宋体、二号、居中）</w:t>
      </w:r>
    </w:p>
    <w:p/>
    <w:p>
      <w:pPr>
        <w:rPr>
          <w:sz w:val="52"/>
          <w:szCs w:val="52"/>
        </w:rPr>
      </w:pPr>
      <w:r>
        <w:rPr>
          <w:rFonts w:hint="eastAsia"/>
          <w:sz w:val="72"/>
          <w:szCs w:val="72"/>
        </w:rPr>
        <w:t xml:space="preserve"> </w:t>
      </w:r>
      <w:r>
        <w:rPr>
          <w:rFonts w:hint="eastAsia"/>
          <w:sz w:val="52"/>
          <w:szCs w:val="52"/>
        </w:rPr>
        <w:t>“顺君杯”大学生创新创业大赛</w:t>
      </w:r>
    </w:p>
    <w:p>
      <w:pPr>
        <w:jc w:val="center"/>
        <w:rPr>
          <w:sz w:val="52"/>
          <w:szCs w:val="52"/>
        </w:rPr>
      </w:pPr>
      <w:r>
        <w:rPr>
          <w:rFonts w:hint="eastAsia"/>
          <w:szCs w:val="21"/>
        </w:rPr>
        <w:t>（宋体、一号、居中）</w:t>
      </w:r>
    </w:p>
    <w:p/>
    <w:p>
      <w:pPr>
        <w:jc w:val="center"/>
        <w:rPr>
          <w:sz w:val="72"/>
          <w:szCs w:val="72"/>
        </w:rPr>
      </w:pPr>
      <w:r>
        <w:rPr>
          <w:rFonts w:hint="eastAsia"/>
          <w:sz w:val="72"/>
          <w:szCs w:val="72"/>
        </w:rPr>
        <w:t>项目</w:t>
      </w:r>
      <w:r>
        <w:rPr>
          <w:sz w:val="72"/>
          <w:szCs w:val="72"/>
        </w:rPr>
        <w:t>计划书</w:t>
      </w:r>
      <w:r>
        <w:rPr>
          <w:rFonts w:hint="eastAsia"/>
          <w:szCs w:val="21"/>
        </w:rPr>
        <w:t>（宋体、小初、居中）</w:t>
      </w:r>
    </w:p>
    <w:p>
      <w:pPr>
        <w:jc w:val="center"/>
      </w:pPr>
      <w:r>
        <mc:AlternateContent>
          <mc:Choice Requires="wps">
            <w:drawing>
              <wp:anchor distT="0" distB="0" distL="114300" distR="114300" simplePos="0" relativeHeight="251659264" behindDoc="0" locked="0" layoutInCell="1" allowOverlap="1">
                <wp:simplePos x="0" y="0"/>
                <wp:positionH relativeFrom="column">
                  <wp:posOffset>4238625</wp:posOffset>
                </wp:positionH>
                <wp:positionV relativeFrom="paragraph">
                  <wp:posOffset>14605</wp:posOffset>
                </wp:positionV>
                <wp:extent cx="1352550" cy="885825"/>
                <wp:effectExtent l="533400" t="38100" r="19050" b="142875"/>
                <wp:wrapNone/>
                <wp:docPr id="7" name="线形标注 1(带边框和强调线) 7"/>
                <wp:cNvGraphicFramePr/>
                <a:graphic xmlns:a="http://schemas.openxmlformats.org/drawingml/2006/main">
                  <a:graphicData uri="http://schemas.microsoft.com/office/word/2010/wordprocessingShape">
                    <wps:wsp>
                      <wps:cNvSpPr/>
                      <wps:spPr>
                        <a:xfrm>
                          <a:off x="0" y="0"/>
                          <a:ext cx="1352550" cy="885825"/>
                        </a:xfrm>
                        <a:prstGeom prst="accentBorderCallout1">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pPr>
                              <w:jc w:val="left"/>
                              <w:rPr>
                                <w:color w:val="000000" w:themeColor="text1"/>
                                <w14:textFill>
                                  <w14:solidFill>
                                    <w14:schemeClr w14:val="tx1"/>
                                  </w14:solidFill>
                                </w14:textFill>
                              </w:rPr>
                            </w:pPr>
                            <w:r>
                              <w:rPr>
                                <w:rFonts w:hint="eastAsia"/>
                                <w:b/>
                                <w:color w:val="000000" w:themeColor="text1"/>
                                <w14:textFill>
                                  <w14:solidFill>
                                    <w14:schemeClr w14:val="tx1"/>
                                  </w14:solidFill>
                                </w14:textFill>
                              </w:rPr>
                              <w:t>此为二维码图例，此处插入自己项目二维码（如</w:t>
                            </w:r>
                            <w:r>
                              <w:rPr>
                                <w:b/>
                                <w:color w:val="000000" w:themeColor="text1"/>
                                <w14:textFill>
                                  <w14:solidFill>
                                    <w14:schemeClr w14:val="tx1"/>
                                  </w14:solidFill>
                                </w14:textFill>
                              </w:rPr>
                              <w:t>有</w:t>
                            </w:r>
                            <w:r>
                              <w:rPr>
                                <w:rFonts w:hint="eastAsia"/>
                                <w:b/>
                                <w:color w:val="000000" w:themeColor="text1"/>
                                <w14:textFill>
                                  <w14:solidFill>
                                    <w14:schemeClr w14:val="tx1"/>
                                  </w14:solidFill>
                                </w14:textFill>
                              </w:rPr>
                              <w:t>），便于专家链接。居中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0" type="#_x0000_t50" style="position:absolute;left:0pt;margin-left:333.75pt;margin-top:1.15pt;height:69.75pt;width:106.5pt;z-index:251659264;v-text-anchor:middle;mso-width-relative:page;mso-height-relative:page;" fillcolor="#FFFFFF [3212]" filled="t" stroked="t" coordsize="21600,21600" o:gfxdata="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9GCa9tgAAAAJAQAADwAA&#10;AAAAAAABACAAAAAiAAAAZHJzL2Rvd25yZXYueG1sUEsBAhQAFAAAAAgAh07iQM/+Ot3BAgAATwUA&#10;AA4AAAAAAAAAAQAgAAAAJwEAAGRycy9lMm9Eb2MueG1sUEsFBgAAAAAGAAYAWQEAAFoGAAAAAA==&#10;" adj="-8280,24300,-1800,4050">
                <v:fill on="t" focussize="0,0"/>
                <v:stroke weight="1pt" color="#41719C [3204]" miterlimit="8" joinstyle="miter"/>
                <v:imagedata o:title=""/>
                <o:lock v:ext="edit" aspectratio="f"/>
                <v:textbox>
                  <w:txbxContent>
                    <w:p>
                      <w:pPr>
                        <w:jc w:val="left"/>
                        <w:rPr>
                          <w:color w:val="000000" w:themeColor="text1"/>
                          <w14:textFill>
                            <w14:solidFill>
                              <w14:schemeClr w14:val="tx1"/>
                            </w14:solidFill>
                          </w14:textFill>
                        </w:rPr>
                      </w:pPr>
                      <w:r>
                        <w:rPr>
                          <w:rFonts w:hint="eastAsia"/>
                          <w:b/>
                          <w:color w:val="000000" w:themeColor="text1"/>
                          <w14:textFill>
                            <w14:solidFill>
                              <w14:schemeClr w14:val="tx1"/>
                            </w14:solidFill>
                          </w14:textFill>
                        </w:rPr>
                        <w:t>此为二维码图例，此处插入自己项目二维码（如</w:t>
                      </w:r>
                      <w:r>
                        <w:rPr>
                          <w:b/>
                          <w:color w:val="000000" w:themeColor="text1"/>
                          <w14:textFill>
                            <w14:solidFill>
                              <w14:schemeClr w14:val="tx1"/>
                            </w14:solidFill>
                          </w14:textFill>
                        </w:rPr>
                        <w:t>有</w:t>
                      </w:r>
                      <w:r>
                        <w:rPr>
                          <w:rFonts w:hint="eastAsia"/>
                          <w:b/>
                          <w:color w:val="000000" w:themeColor="text1"/>
                          <w14:textFill>
                            <w14:solidFill>
                              <w14:schemeClr w14:val="tx1"/>
                            </w14:solidFill>
                          </w14:textFill>
                        </w:rPr>
                        <w:t>），便于专家链接。居中</w:t>
                      </w:r>
                    </w:p>
                  </w:txbxContent>
                </v:textbox>
              </v:shape>
            </w:pict>
          </mc:Fallback>
        </mc:AlternateContent>
      </w:r>
    </w:p>
    <w:p>
      <w:pPr>
        <w:jc w:val="center"/>
      </w:pPr>
      <w:r>
        <w:drawing>
          <wp:inline distT="0" distB="0" distL="0" distR="0">
            <wp:extent cx="1343025" cy="1321435"/>
            <wp:effectExtent l="0" t="0" r="0" b="0"/>
            <wp:docPr id="6" name="图片 6" descr="C:\Users\lenovo\AppData\Local\Temp\15518530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lenovo\AppData\Local\Temp\1551853085(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364799" cy="1343474"/>
                    </a:xfrm>
                    <a:prstGeom prst="rect">
                      <a:avLst/>
                    </a:prstGeom>
                    <a:noFill/>
                    <a:ln>
                      <a:noFill/>
                    </a:ln>
                  </pic:spPr>
                </pic:pic>
              </a:graphicData>
            </a:graphic>
          </wp:inline>
        </w:drawing>
      </w:r>
    </w:p>
    <w:p>
      <w:pPr>
        <w:jc w:val="center"/>
      </w:pPr>
    </w:p>
    <w:p>
      <w:pPr>
        <w:spacing w:line="480" w:lineRule="auto"/>
        <w:ind w:firstLine="1800" w:firstLineChars="600"/>
        <w:jc w:val="left"/>
        <w:rPr>
          <w:sz w:val="30"/>
          <w:szCs w:val="30"/>
        </w:rPr>
      </w:pPr>
      <w:r>
        <w:rPr>
          <w:sz w:val="30"/>
          <w:szCs w:val="30"/>
        </w:rPr>
        <w:t>项目</w:t>
      </w:r>
      <w:r>
        <w:rPr>
          <w:rFonts w:hint="eastAsia"/>
          <w:sz w:val="30"/>
          <w:szCs w:val="30"/>
        </w:rPr>
        <w:t>名称：</w:t>
      </w:r>
      <w:r>
        <w:rPr>
          <w:sz w:val="30"/>
          <w:szCs w:val="30"/>
          <w:u w:val="single"/>
        </w:rPr>
        <w:t xml:space="preserve">       </w:t>
      </w:r>
      <w:r>
        <w:rPr>
          <w:rFonts w:hint="eastAsia"/>
          <w:sz w:val="30"/>
          <w:szCs w:val="30"/>
          <w:u w:val="single"/>
        </w:rPr>
        <w:t xml:space="preserve">  </w:t>
      </w:r>
      <w:r>
        <w:rPr>
          <w:sz w:val="30"/>
          <w:szCs w:val="30"/>
          <w:u w:val="single"/>
        </w:rPr>
        <w:t xml:space="preserve">     </w:t>
      </w:r>
      <w:r>
        <w:rPr>
          <w:rFonts w:hint="eastAsia"/>
          <w:sz w:val="30"/>
          <w:szCs w:val="30"/>
        </w:rPr>
        <w:t>（宋体、小三号）</w:t>
      </w:r>
    </w:p>
    <w:p>
      <w:pPr>
        <w:spacing w:line="480" w:lineRule="auto"/>
        <w:ind w:firstLine="1800" w:firstLineChars="600"/>
        <w:jc w:val="left"/>
        <w:rPr>
          <w:sz w:val="30"/>
          <w:szCs w:val="30"/>
          <w:u w:val="single"/>
        </w:rPr>
      </w:pPr>
      <w:r>
        <w:rPr>
          <w:sz w:val="30"/>
          <w:szCs w:val="30"/>
        </w:rPr>
        <w:t>赛道</w:t>
      </w:r>
      <w:r>
        <w:rPr>
          <w:rFonts w:hint="eastAsia"/>
          <w:sz w:val="30"/>
          <w:szCs w:val="30"/>
        </w:rPr>
        <w:t>&amp;组</w:t>
      </w:r>
      <w:r>
        <w:rPr>
          <w:sz w:val="30"/>
          <w:szCs w:val="30"/>
        </w:rPr>
        <w:t>别</w:t>
      </w:r>
      <w:r>
        <w:rPr>
          <w:rFonts w:hint="eastAsia"/>
          <w:sz w:val="30"/>
          <w:szCs w:val="30"/>
        </w:rPr>
        <w:t>：</w:t>
      </w:r>
      <w:r>
        <w:rPr>
          <w:sz w:val="30"/>
          <w:szCs w:val="30"/>
        </w:rPr>
        <w:t>_____________</w:t>
      </w:r>
      <w:r>
        <w:rPr>
          <w:rFonts w:hint="eastAsia"/>
          <w:sz w:val="30"/>
          <w:szCs w:val="30"/>
        </w:rPr>
        <w:t>（宋体、小三号）</w:t>
      </w:r>
    </w:p>
    <w:p>
      <w:pPr>
        <w:spacing w:line="480" w:lineRule="auto"/>
        <w:ind w:firstLine="1800" w:firstLineChars="600"/>
        <w:rPr>
          <w:sz w:val="30"/>
          <w:szCs w:val="30"/>
          <w:u w:val="single"/>
        </w:rPr>
      </w:pPr>
      <w:r>
        <w:rPr>
          <w:sz w:val="30"/>
          <w:szCs w:val="30"/>
        </w:rPr>
        <w:t>负</w:t>
      </w:r>
      <w:r>
        <w:rPr>
          <w:rFonts w:hint="eastAsia"/>
          <w:sz w:val="30"/>
          <w:szCs w:val="30"/>
        </w:rPr>
        <w:t xml:space="preserve"> </w:t>
      </w:r>
      <w:r>
        <w:rPr>
          <w:sz w:val="30"/>
          <w:szCs w:val="30"/>
        </w:rPr>
        <w:t>责</w:t>
      </w:r>
      <w:r>
        <w:rPr>
          <w:rFonts w:hint="eastAsia"/>
          <w:sz w:val="30"/>
          <w:szCs w:val="30"/>
        </w:rPr>
        <w:t xml:space="preserve"> </w:t>
      </w:r>
      <w:r>
        <w:rPr>
          <w:sz w:val="30"/>
          <w:szCs w:val="30"/>
        </w:rPr>
        <w:t>人</w:t>
      </w:r>
      <w:r>
        <w:rPr>
          <w:rFonts w:hint="eastAsia"/>
          <w:sz w:val="30"/>
          <w:szCs w:val="30"/>
        </w:rPr>
        <w:t>：</w:t>
      </w:r>
      <w:r>
        <w:rPr>
          <w:rFonts w:hint="eastAsia"/>
          <w:sz w:val="30"/>
          <w:szCs w:val="30"/>
          <w:u w:val="single"/>
        </w:rPr>
        <w:t xml:space="preserve"> </w:t>
      </w:r>
      <w:r>
        <w:rPr>
          <w:sz w:val="30"/>
          <w:szCs w:val="30"/>
          <w:u w:val="single"/>
        </w:rPr>
        <w:t xml:space="preserve">             </w:t>
      </w:r>
      <w:r>
        <w:rPr>
          <w:rFonts w:hint="eastAsia"/>
          <w:sz w:val="30"/>
          <w:szCs w:val="30"/>
        </w:rPr>
        <w:t>（宋体、小三号）</w:t>
      </w:r>
    </w:p>
    <w:p>
      <w:pPr>
        <w:spacing w:line="480" w:lineRule="auto"/>
        <w:ind w:firstLine="1800" w:firstLineChars="600"/>
        <w:rPr>
          <w:sz w:val="30"/>
          <w:szCs w:val="30"/>
          <w:u w:val="single"/>
        </w:rPr>
      </w:pPr>
      <w:r>
        <w:rPr>
          <w:sz w:val="30"/>
          <w:szCs w:val="30"/>
        </w:rPr>
        <w:t>所在院系</w:t>
      </w:r>
      <w:r>
        <w:rPr>
          <w:rFonts w:hint="eastAsia"/>
          <w:sz w:val="30"/>
          <w:szCs w:val="30"/>
        </w:rPr>
        <w:t>：</w:t>
      </w:r>
      <w:r>
        <w:rPr>
          <w:rFonts w:hint="eastAsia"/>
          <w:sz w:val="30"/>
          <w:szCs w:val="30"/>
          <w:u w:val="single"/>
        </w:rPr>
        <w:t xml:space="preserve"> </w:t>
      </w:r>
      <w:r>
        <w:rPr>
          <w:sz w:val="30"/>
          <w:szCs w:val="30"/>
          <w:u w:val="single"/>
        </w:rPr>
        <w:t xml:space="preserve">             </w:t>
      </w:r>
      <w:r>
        <w:rPr>
          <w:rFonts w:hint="eastAsia"/>
          <w:sz w:val="30"/>
          <w:szCs w:val="30"/>
        </w:rPr>
        <w:t>（宋体、小三号）</w:t>
      </w:r>
    </w:p>
    <w:p>
      <w:pPr>
        <w:spacing w:line="480" w:lineRule="auto"/>
        <w:ind w:firstLine="1800" w:firstLineChars="600"/>
        <w:rPr>
          <w:sz w:val="30"/>
          <w:szCs w:val="30"/>
          <w:u w:val="single"/>
        </w:rPr>
      </w:pPr>
      <w:r>
        <w:rPr>
          <w:sz w:val="30"/>
          <w:szCs w:val="30"/>
        </w:rPr>
        <w:t>联系电话</w:t>
      </w:r>
      <w:r>
        <w:rPr>
          <w:rFonts w:hint="eastAsia"/>
          <w:sz w:val="30"/>
          <w:szCs w:val="30"/>
        </w:rPr>
        <w:t>：</w:t>
      </w:r>
      <w:r>
        <w:rPr>
          <w:rFonts w:hint="eastAsia"/>
          <w:sz w:val="30"/>
          <w:szCs w:val="30"/>
          <w:u w:val="single"/>
        </w:rPr>
        <w:t xml:space="preserve"> </w:t>
      </w:r>
      <w:r>
        <w:rPr>
          <w:sz w:val="30"/>
          <w:szCs w:val="30"/>
          <w:u w:val="single"/>
        </w:rPr>
        <w:t xml:space="preserve">             </w:t>
      </w:r>
      <w:r>
        <w:rPr>
          <w:rFonts w:hint="eastAsia"/>
          <w:sz w:val="30"/>
          <w:szCs w:val="30"/>
        </w:rPr>
        <w:t>（宋体、小三号）</w:t>
      </w:r>
    </w:p>
    <w:p>
      <w:pPr>
        <w:spacing w:line="480" w:lineRule="auto"/>
        <w:ind w:firstLine="1800" w:firstLineChars="600"/>
        <w:rPr>
          <w:sz w:val="30"/>
          <w:szCs w:val="30"/>
          <w:u w:val="single"/>
        </w:rPr>
      </w:pPr>
      <w:r>
        <w:rPr>
          <w:sz w:val="30"/>
          <w:szCs w:val="30"/>
        </w:rPr>
        <w:t>指导老师</w:t>
      </w:r>
      <w:r>
        <w:rPr>
          <w:rFonts w:hint="eastAsia"/>
          <w:sz w:val="30"/>
          <w:szCs w:val="30"/>
        </w:rPr>
        <w:t>：</w:t>
      </w:r>
      <w:r>
        <w:rPr>
          <w:rFonts w:hint="eastAsia"/>
          <w:sz w:val="30"/>
          <w:szCs w:val="30"/>
          <w:u w:val="single"/>
        </w:rPr>
        <w:t xml:space="preserve"> </w:t>
      </w:r>
      <w:r>
        <w:rPr>
          <w:sz w:val="30"/>
          <w:szCs w:val="30"/>
          <w:u w:val="single"/>
        </w:rPr>
        <w:t xml:space="preserve">             </w:t>
      </w:r>
      <w:r>
        <w:rPr>
          <w:rFonts w:hint="eastAsia"/>
          <w:sz w:val="30"/>
          <w:szCs w:val="30"/>
        </w:rPr>
        <w:t>（宋体、小三号）</w:t>
      </w:r>
    </w:p>
    <w:p/>
    <w:p/>
    <w:p>
      <w:pPr>
        <w:jc w:val="center"/>
        <w:rPr>
          <w:szCs w:val="21"/>
        </w:rPr>
        <w:sectPr>
          <w:headerReference r:id="rId4" w:type="default"/>
          <w:footerReference r:id="rId5" w:type="default"/>
          <w:pgSz w:w="11906" w:h="16838"/>
          <w:pgMar w:top="1440" w:right="1800" w:bottom="1440" w:left="1800" w:header="851" w:footer="992" w:gutter="0"/>
          <w:cols w:space="425" w:num="1"/>
          <w:docGrid w:type="lines" w:linePitch="312" w:charSpace="0"/>
        </w:sectPr>
      </w:pPr>
      <w:r>
        <w:rPr>
          <w:sz w:val="30"/>
          <w:szCs w:val="30"/>
        </w:rPr>
        <w:t>申报日期</w:t>
      </w:r>
      <w:r>
        <w:rPr>
          <w:rFonts w:hint="eastAsia"/>
          <w:sz w:val="30"/>
          <w:szCs w:val="30"/>
        </w:rPr>
        <w:t xml:space="preserve"> </w:t>
      </w:r>
      <w:r>
        <w:rPr>
          <w:sz w:val="30"/>
          <w:szCs w:val="30"/>
        </w:rPr>
        <w:t xml:space="preserve">       年</w:t>
      </w:r>
      <w:r>
        <w:rPr>
          <w:rFonts w:hint="eastAsia"/>
          <w:sz w:val="30"/>
          <w:szCs w:val="30"/>
        </w:rPr>
        <w:t xml:space="preserve"> </w:t>
      </w:r>
      <w:r>
        <w:rPr>
          <w:sz w:val="30"/>
          <w:szCs w:val="30"/>
        </w:rPr>
        <w:t xml:space="preserve">    月</w:t>
      </w:r>
      <w:r>
        <w:rPr>
          <w:rFonts w:hint="eastAsia"/>
          <w:sz w:val="30"/>
          <w:szCs w:val="30"/>
        </w:rPr>
        <w:t xml:space="preserve"> </w:t>
      </w:r>
      <w:r>
        <w:rPr>
          <w:sz w:val="30"/>
          <w:szCs w:val="30"/>
        </w:rPr>
        <w:t xml:space="preserve">   日</w:t>
      </w:r>
      <w:r>
        <w:rPr>
          <w:rFonts w:hint="eastAsia"/>
          <w:szCs w:val="21"/>
        </w:rPr>
        <w:t>（宋体、小三号、居中）</w:t>
      </w:r>
    </w:p>
    <w:p>
      <w:pPr>
        <w:jc w:val="center"/>
        <w:rPr>
          <w:sz w:val="30"/>
          <w:szCs w:val="30"/>
        </w:rPr>
      </w:pPr>
    </w:p>
    <w:p/>
    <w:p>
      <w:pPr>
        <w:jc w:val="center"/>
        <w:rPr>
          <w:b/>
          <w:sz w:val="32"/>
          <w:szCs w:val="32"/>
        </w:rPr>
      </w:pPr>
    </w:p>
    <w:p>
      <w:pPr>
        <w:jc w:val="center"/>
        <w:rPr>
          <w:sz w:val="28"/>
          <w:szCs w:val="28"/>
        </w:rPr>
      </w:pPr>
      <w:r>
        <w:rPr>
          <w:rFonts w:hint="eastAsia"/>
          <w:b/>
          <w:sz w:val="32"/>
          <w:szCs w:val="32"/>
        </w:rPr>
        <w:t xml:space="preserve">目 </w:t>
      </w:r>
      <w:r>
        <w:rPr>
          <w:b/>
          <w:sz w:val="32"/>
          <w:szCs w:val="32"/>
        </w:rPr>
        <w:t xml:space="preserve">   </w:t>
      </w:r>
      <w:r>
        <w:rPr>
          <w:rFonts w:hint="eastAsia"/>
          <w:b/>
          <w:sz w:val="32"/>
          <w:szCs w:val="32"/>
        </w:rPr>
        <w:t>录</w:t>
      </w:r>
      <w:r>
        <w:rPr>
          <w:rFonts w:hint="eastAsia"/>
          <w:szCs w:val="21"/>
        </w:rPr>
        <w:t>（宋体、三号加粗、居中）</w:t>
      </w:r>
    </w:p>
    <w:p/>
    <w:p>
      <w:pPr>
        <w:ind w:firstLine="840" w:firstLineChars="400"/>
      </w:pPr>
      <w:r>
        <w:t>目录部分自动生成</w:t>
      </w:r>
      <w:r>
        <w:rPr>
          <w:rFonts w:hint="eastAsia"/>
        </w:rPr>
        <w:t>，到三级目录（宋体、</w:t>
      </w:r>
      <w:r>
        <w:t>小四号</w:t>
      </w:r>
      <w:r>
        <w:rPr>
          <w:rFonts w:hint="eastAsia"/>
        </w:rPr>
        <w:t>、行间距24磅）</w:t>
      </w:r>
    </w:p>
    <w:p/>
    <w:p/>
    <w:p/>
    <w:p/>
    <w:p/>
    <w:p/>
    <w:p/>
    <w:p/>
    <w:p/>
    <w:p/>
    <w:p/>
    <w:p/>
    <w:p/>
    <w:p/>
    <w:p/>
    <w:p/>
    <w:p/>
    <w:p/>
    <w:p/>
    <w:p/>
    <w:p/>
    <w:p/>
    <w:p/>
    <w:p/>
    <w:p/>
    <w:p/>
    <w:p/>
    <w:p/>
    <w:p/>
    <w:p/>
    <w:p/>
    <w:p/>
    <w:p/>
    <w:p/>
    <w:p>
      <w:pPr>
        <w:spacing w:line="440" w:lineRule="exact"/>
        <w:jc w:val="center"/>
        <w:rPr>
          <w:sz w:val="32"/>
          <w:szCs w:val="32"/>
        </w:rPr>
      </w:pPr>
      <w:r>
        <w:rPr>
          <w:sz w:val="32"/>
          <w:szCs w:val="32"/>
        </w:rPr>
        <w:t>第一部分</w:t>
      </w:r>
      <w:r>
        <w:rPr>
          <w:rFonts w:hint="eastAsia"/>
          <w:sz w:val="32"/>
          <w:szCs w:val="32"/>
        </w:rPr>
        <w:t>：</w:t>
      </w:r>
      <w:r>
        <w:rPr>
          <w:sz w:val="32"/>
          <w:szCs w:val="32"/>
        </w:rPr>
        <w:t>项目简介与团队成员</w:t>
      </w:r>
      <w:r>
        <w:rPr>
          <w:rFonts w:hint="eastAsia"/>
        </w:rPr>
        <w:t>（宋体、三号、行间距24磅，</w:t>
      </w:r>
      <w:r>
        <w:t>居中</w:t>
      </w:r>
      <w:r>
        <w:rPr>
          <w:rFonts w:hint="eastAsia"/>
        </w:rPr>
        <w:t>）</w:t>
      </w:r>
    </w:p>
    <w:p/>
    <w:p>
      <w:pPr>
        <w:pStyle w:val="17"/>
        <w:numPr>
          <w:ilvl w:val="0"/>
          <w:numId w:val="3"/>
        </w:numPr>
        <w:ind w:left="554" w:hanging="554" w:hangingChars="230"/>
        <w:jc w:val="left"/>
      </w:pPr>
      <w:r>
        <w:rPr>
          <w:b/>
          <w:sz w:val="24"/>
          <w:szCs w:val="24"/>
        </w:rPr>
        <w:t>项目简介</w:t>
      </w:r>
      <w:r>
        <w:rPr>
          <w:rFonts w:hint="eastAsia"/>
          <w:b/>
          <w:sz w:val="24"/>
          <w:szCs w:val="24"/>
        </w:rPr>
        <w:t>：</w:t>
      </w:r>
      <w:r>
        <w:rPr>
          <w:rFonts w:hint="eastAsia"/>
        </w:rPr>
        <w:t>（宋体、小四号加粗、行间距24磅）</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w:t>
      </w:r>
    </w:p>
    <w:p>
      <w:pPr>
        <w:ind w:firstLine="420" w:firstLineChars="200"/>
      </w:pPr>
    </w:p>
    <w:p>
      <w:pPr>
        <w:pStyle w:val="17"/>
        <w:numPr>
          <w:ilvl w:val="0"/>
          <w:numId w:val="3"/>
        </w:numPr>
        <w:ind w:left="554" w:hanging="554" w:hangingChars="230"/>
        <w:jc w:val="left"/>
        <w:rPr>
          <w:b/>
          <w:sz w:val="24"/>
          <w:szCs w:val="24"/>
        </w:rPr>
      </w:pPr>
      <w:r>
        <w:rPr>
          <w:b/>
          <w:sz w:val="24"/>
          <w:szCs w:val="24"/>
        </w:rPr>
        <w:t>组织架构</w:t>
      </w:r>
      <w:r>
        <w:rPr>
          <w:rFonts w:hint="eastAsia"/>
          <w:b/>
          <w:sz w:val="24"/>
          <w:szCs w:val="24"/>
        </w:rPr>
        <w:t>：（宋体、小四号加粗、行间距24磅）</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w:t>
      </w:r>
    </w:p>
    <w:p>
      <w:pPr>
        <w:pStyle w:val="17"/>
        <w:numPr>
          <w:ilvl w:val="0"/>
          <w:numId w:val="3"/>
        </w:numPr>
        <w:ind w:left="554" w:hanging="554" w:hangingChars="230"/>
        <w:jc w:val="left"/>
        <w:rPr>
          <w:b/>
          <w:sz w:val="24"/>
          <w:szCs w:val="24"/>
        </w:rPr>
      </w:pPr>
      <w:r>
        <w:rPr>
          <w:b/>
          <w:sz w:val="24"/>
          <w:szCs w:val="24"/>
        </w:rPr>
        <w:t>团队介绍</w:t>
      </w:r>
      <w:r>
        <w:rPr>
          <w:rFonts w:hint="eastAsia"/>
          <w:b/>
          <w:sz w:val="24"/>
          <w:szCs w:val="24"/>
        </w:rPr>
        <w:t>：（核心成员、项目成员、指导老师，最好有照片。）（宋体、小四号加粗、行间距24磅）</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w:t>
      </w:r>
    </w:p>
    <w:p>
      <w:pPr>
        <w:rPr>
          <w:sz w:val="24"/>
          <w:szCs w:val="24"/>
        </w:rPr>
      </w:pPr>
    </w:p>
    <w:p>
      <w:pPr>
        <w:pStyle w:val="17"/>
        <w:numPr>
          <w:ilvl w:val="0"/>
          <w:numId w:val="3"/>
        </w:numPr>
        <w:ind w:left="554" w:hanging="554" w:hangingChars="230"/>
        <w:jc w:val="left"/>
        <w:rPr>
          <w:b/>
          <w:sz w:val="24"/>
          <w:szCs w:val="24"/>
        </w:rPr>
      </w:pPr>
      <w:r>
        <w:rPr>
          <w:b/>
          <w:sz w:val="24"/>
          <w:szCs w:val="24"/>
        </w:rPr>
        <w:t>项目纪实</w:t>
      </w:r>
      <w:r>
        <w:rPr>
          <w:rFonts w:hint="eastAsia"/>
          <w:b/>
          <w:sz w:val="24"/>
          <w:szCs w:val="24"/>
        </w:rPr>
        <w:t>：（主要发展历程）（宋体、小四号加粗、行间距24磅）</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w:t>
      </w:r>
    </w:p>
    <w:p>
      <w:pPr>
        <w:pStyle w:val="17"/>
        <w:numPr>
          <w:ilvl w:val="0"/>
          <w:numId w:val="3"/>
        </w:numPr>
        <w:ind w:left="554" w:hanging="554" w:hangingChars="230"/>
        <w:jc w:val="left"/>
        <w:rPr>
          <w:b/>
          <w:sz w:val="24"/>
          <w:szCs w:val="24"/>
        </w:rPr>
      </w:pPr>
      <w:r>
        <w:rPr>
          <w:b/>
          <w:sz w:val="24"/>
          <w:szCs w:val="24"/>
        </w:rPr>
        <w:t>项目发展理念</w:t>
      </w:r>
      <w:r>
        <w:rPr>
          <w:rFonts w:hint="eastAsia"/>
          <w:b/>
          <w:sz w:val="24"/>
          <w:szCs w:val="24"/>
        </w:rPr>
        <w:t>：（宋体、小四号加粗、行间距24磅）</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w:t>
      </w:r>
    </w:p>
    <w:p>
      <w:pPr>
        <w:spacing w:line="480" w:lineRule="exact"/>
        <w:ind w:firstLine="420" w:firstLineChars="200"/>
        <w:rPr>
          <w:rFonts w:asciiTheme="minorEastAsia" w:hAnsiTheme="minorEastAsia"/>
        </w:rPr>
      </w:pPr>
    </w:p>
    <w:p>
      <w:pPr>
        <w:spacing w:line="440" w:lineRule="exact"/>
        <w:jc w:val="center"/>
        <w:rPr>
          <w:sz w:val="32"/>
          <w:szCs w:val="32"/>
        </w:rPr>
      </w:pPr>
      <w:r>
        <w:rPr>
          <w:b/>
          <w:sz w:val="32"/>
          <w:szCs w:val="32"/>
        </w:rPr>
        <w:t>第二部分</w:t>
      </w:r>
      <w:r>
        <w:rPr>
          <w:rFonts w:hint="eastAsia"/>
          <w:b/>
          <w:sz w:val="32"/>
          <w:szCs w:val="32"/>
        </w:rPr>
        <w:t xml:space="preserve"> 项目分析</w:t>
      </w:r>
      <w:r>
        <w:t>（</w:t>
      </w:r>
      <w:r>
        <w:rPr>
          <w:rFonts w:hint="eastAsia"/>
        </w:rPr>
        <w:t>宋体、三号加粗、行间距24磅</w:t>
      </w:r>
      <w:r>
        <w:t>，居中）</w:t>
      </w:r>
    </w:p>
    <w:p>
      <w:pPr>
        <w:rPr>
          <w:sz w:val="24"/>
          <w:szCs w:val="24"/>
        </w:rPr>
      </w:pPr>
    </w:p>
    <w:p>
      <w:pPr>
        <w:pStyle w:val="17"/>
        <w:numPr>
          <w:ilvl w:val="0"/>
          <w:numId w:val="4"/>
        </w:numPr>
        <w:spacing w:before="156" w:beforeLines="50"/>
        <w:ind w:left="554" w:hanging="554" w:hangingChars="230"/>
        <w:rPr>
          <w:b/>
          <w:sz w:val="24"/>
          <w:szCs w:val="24"/>
        </w:rPr>
      </w:pPr>
      <w:r>
        <w:rPr>
          <w:b/>
          <w:sz w:val="24"/>
          <w:szCs w:val="24"/>
        </w:rPr>
        <w:t>项目由来</w:t>
      </w:r>
      <w:r>
        <w:rPr>
          <w:rFonts w:hint="eastAsia"/>
          <w:b/>
          <w:sz w:val="24"/>
          <w:szCs w:val="24"/>
        </w:rPr>
        <w:t>（即项目产生的背景）（宋体、小四号加粗、行间距24磅，段前0</w:t>
      </w:r>
      <w:r>
        <w:rPr>
          <w:b/>
          <w:sz w:val="24"/>
          <w:szCs w:val="24"/>
        </w:rPr>
        <w:t>.5行</w:t>
      </w:r>
      <w:r>
        <w:rPr>
          <w:rFonts w:hint="eastAsia"/>
          <w:b/>
          <w:sz w:val="24"/>
          <w:szCs w:val="24"/>
        </w:rPr>
        <w:t>）</w:t>
      </w:r>
    </w:p>
    <w:p>
      <w:pPr>
        <w:spacing w:line="480" w:lineRule="exact"/>
        <w:ind w:firstLine="420" w:firstLineChars="200"/>
        <w:rPr>
          <w:sz w:val="24"/>
          <w:szCs w:val="24"/>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pStyle w:val="17"/>
        <w:numPr>
          <w:ilvl w:val="0"/>
          <w:numId w:val="4"/>
        </w:numPr>
        <w:spacing w:before="156" w:beforeLines="50"/>
        <w:ind w:left="554" w:hanging="554" w:hangingChars="230"/>
        <w:rPr>
          <w:b/>
          <w:sz w:val="24"/>
          <w:szCs w:val="24"/>
        </w:rPr>
      </w:pPr>
      <w:r>
        <w:rPr>
          <w:rFonts w:hint="eastAsia"/>
          <w:b/>
          <w:sz w:val="24"/>
          <w:szCs w:val="24"/>
        </w:rPr>
        <w:t>需求</w:t>
      </w:r>
      <w:r>
        <w:rPr>
          <w:b/>
          <w:sz w:val="24"/>
          <w:szCs w:val="24"/>
        </w:rPr>
        <w:t>分析</w:t>
      </w:r>
      <w:r>
        <w:rPr>
          <w:rFonts w:hint="eastAsia"/>
          <w:b/>
          <w:sz w:val="24"/>
          <w:szCs w:val="24"/>
        </w:rPr>
        <w:t>（宋体、小四号加粗、行间距24磅，段前0</w:t>
      </w:r>
      <w:r>
        <w:rPr>
          <w:b/>
          <w:sz w:val="24"/>
          <w:szCs w:val="24"/>
        </w:rPr>
        <w:t>.5行</w:t>
      </w:r>
      <w:r>
        <w:rPr>
          <w:rFonts w:hint="eastAsia"/>
          <w:b/>
          <w:sz w:val="24"/>
          <w:szCs w:val="24"/>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pStyle w:val="17"/>
        <w:numPr>
          <w:ilvl w:val="0"/>
          <w:numId w:val="4"/>
        </w:numPr>
        <w:spacing w:before="156" w:beforeLines="50"/>
        <w:ind w:left="554" w:hanging="554" w:hangingChars="230"/>
        <w:rPr>
          <w:b/>
          <w:sz w:val="24"/>
          <w:szCs w:val="24"/>
        </w:rPr>
      </w:pPr>
      <w:r>
        <w:rPr>
          <w:rFonts w:hint="eastAsia"/>
          <w:b/>
          <w:sz w:val="24"/>
          <w:szCs w:val="24"/>
        </w:rPr>
        <w:t>需要解决的问题（宋体、小四号加粗、行间距24磅，段前0</w:t>
      </w:r>
      <w:r>
        <w:rPr>
          <w:b/>
          <w:sz w:val="24"/>
          <w:szCs w:val="24"/>
        </w:rPr>
        <w:t>.5行</w:t>
      </w:r>
      <w:r>
        <w:rPr>
          <w:rFonts w:hint="eastAsia"/>
          <w:b/>
          <w:sz w:val="24"/>
          <w:szCs w:val="24"/>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pStyle w:val="17"/>
        <w:numPr>
          <w:ilvl w:val="0"/>
          <w:numId w:val="4"/>
        </w:numPr>
        <w:spacing w:before="156" w:beforeLines="50"/>
        <w:ind w:left="554" w:hanging="554" w:hangingChars="230"/>
        <w:rPr>
          <w:b/>
          <w:sz w:val="24"/>
          <w:szCs w:val="24"/>
        </w:rPr>
      </w:pPr>
      <w:r>
        <w:rPr>
          <w:rFonts w:hint="eastAsia"/>
          <w:b/>
          <w:sz w:val="24"/>
          <w:szCs w:val="24"/>
        </w:rPr>
        <w:t>行业前景分析（宋体、小四号加粗、行间距24磅，段前0</w:t>
      </w:r>
      <w:r>
        <w:rPr>
          <w:b/>
          <w:sz w:val="24"/>
          <w:szCs w:val="24"/>
        </w:rPr>
        <w:t>.5行</w:t>
      </w:r>
      <w:r>
        <w:rPr>
          <w:rFonts w:hint="eastAsia"/>
          <w:b/>
          <w:sz w:val="24"/>
          <w:szCs w:val="24"/>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pStyle w:val="17"/>
        <w:numPr>
          <w:ilvl w:val="0"/>
          <w:numId w:val="4"/>
        </w:numPr>
        <w:spacing w:before="156" w:beforeLines="50"/>
        <w:ind w:left="554" w:hanging="554" w:hangingChars="230"/>
        <w:rPr>
          <w:b/>
          <w:sz w:val="24"/>
          <w:szCs w:val="24"/>
        </w:rPr>
      </w:pPr>
      <w:r>
        <w:rPr>
          <w:rFonts w:hint="eastAsia"/>
          <w:b/>
          <w:sz w:val="24"/>
          <w:szCs w:val="24"/>
        </w:rPr>
        <w:t>竞争对手分析（宋体、小四号加粗、行间距24磅，段前0</w:t>
      </w:r>
      <w:r>
        <w:rPr>
          <w:b/>
          <w:sz w:val="24"/>
          <w:szCs w:val="24"/>
        </w:rPr>
        <w:t>.5行</w:t>
      </w:r>
      <w:r>
        <w:rPr>
          <w:rFonts w:hint="eastAsia"/>
          <w:b/>
          <w:sz w:val="24"/>
          <w:szCs w:val="24"/>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pStyle w:val="17"/>
        <w:numPr>
          <w:ilvl w:val="0"/>
          <w:numId w:val="4"/>
        </w:numPr>
        <w:spacing w:before="156" w:beforeLines="50"/>
        <w:ind w:left="554" w:hanging="554" w:hangingChars="230"/>
        <w:rPr>
          <w:b/>
          <w:sz w:val="24"/>
          <w:szCs w:val="24"/>
        </w:rPr>
      </w:pPr>
      <w:r>
        <w:rPr>
          <w:rFonts w:hint="eastAsia"/>
          <w:b/>
          <w:sz w:val="24"/>
          <w:szCs w:val="24"/>
        </w:rPr>
        <w:t>我们的优势（结合市场细分、目标市场、市场定位以及其他方面优势来写）（宋体、小四号加粗、行间距24磅，段前0</w:t>
      </w:r>
      <w:r>
        <w:rPr>
          <w:b/>
          <w:sz w:val="24"/>
          <w:szCs w:val="24"/>
        </w:rPr>
        <w:t>.5行</w:t>
      </w:r>
      <w:r>
        <w:rPr>
          <w:rFonts w:hint="eastAsia"/>
          <w:b/>
          <w:sz w:val="24"/>
          <w:szCs w:val="24"/>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此处为重点）（宋体、小四号、行间距24磅）</w:t>
      </w:r>
    </w:p>
    <w:p>
      <w:pPr>
        <w:pStyle w:val="17"/>
        <w:numPr>
          <w:ilvl w:val="0"/>
          <w:numId w:val="4"/>
        </w:numPr>
        <w:spacing w:before="156" w:beforeLines="50"/>
        <w:ind w:left="554" w:hanging="554" w:hangingChars="230"/>
        <w:rPr>
          <w:b/>
          <w:sz w:val="24"/>
          <w:szCs w:val="24"/>
        </w:rPr>
      </w:pPr>
      <w:r>
        <w:rPr>
          <w:rFonts w:hint="eastAsia"/>
          <w:b/>
          <w:sz w:val="24"/>
          <w:szCs w:val="24"/>
        </w:rPr>
        <w:t>可行性分析（宋体、小四号加粗、行间距24磅，段前0</w:t>
      </w:r>
      <w:r>
        <w:rPr>
          <w:b/>
          <w:sz w:val="24"/>
          <w:szCs w:val="24"/>
        </w:rPr>
        <w:t>.5行</w:t>
      </w:r>
      <w:r>
        <w:rPr>
          <w:rFonts w:hint="eastAsia"/>
          <w:b/>
          <w:sz w:val="24"/>
          <w:szCs w:val="24"/>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rPr>
          <w:sz w:val="24"/>
          <w:szCs w:val="24"/>
        </w:rPr>
      </w:pPr>
    </w:p>
    <w:p>
      <w:pPr>
        <w:rPr>
          <w:sz w:val="24"/>
          <w:szCs w:val="24"/>
        </w:rPr>
      </w:pPr>
    </w:p>
    <w:p>
      <w:pPr>
        <w:spacing w:line="440" w:lineRule="exact"/>
        <w:jc w:val="center"/>
        <w:rPr>
          <w:b/>
          <w:sz w:val="32"/>
          <w:szCs w:val="32"/>
        </w:rPr>
      </w:pPr>
      <w:r>
        <w:rPr>
          <w:b/>
          <w:sz w:val="32"/>
          <w:szCs w:val="32"/>
        </w:rPr>
        <w:t>第三部分</w:t>
      </w:r>
      <w:r>
        <w:rPr>
          <w:rFonts w:hint="eastAsia"/>
          <w:b/>
          <w:sz w:val="32"/>
          <w:szCs w:val="32"/>
        </w:rPr>
        <w:t xml:space="preserve"> 项目计划</w:t>
      </w:r>
      <w:r>
        <w:t>（</w:t>
      </w:r>
      <w:r>
        <w:rPr>
          <w:rFonts w:hint="eastAsia"/>
        </w:rPr>
        <w:t>宋体、三号加粗、行间距24磅</w:t>
      </w:r>
      <w:r>
        <w:t>，居中）</w:t>
      </w:r>
    </w:p>
    <w:p>
      <w:pPr>
        <w:spacing w:before="156" w:beforeLines="50" w:line="480" w:lineRule="exact"/>
        <w:rPr>
          <w:b/>
          <w:sz w:val="24"/>
          <w:szCs w:val="24"/>
        </w:rPr>
      </w:pPr>
      <w:r>
        <w:rPr>
          <w:b/>
          <w:sz w:val="24"/>
          <w:szCs w:val="24"/>
        </w:rPr>
        <w:t>一</w:t>
      </w:r>
      <w:r>
        <w:rPr>
          <w:rFonts w:hint="eastAsia"/>
          <w:b/>
          <w:sz w:val="24"/>
          <w:szCs w:val="24"/>
        </w:rPr>
        <w:t>、</w:t>
      </w:r>
      <w:r>
        <w:rPr>
          <w:b/>
          <w:sz w:val="24"/>
          <w:szCs w:val="24"/>
        </w:rPr>
        <w:t>产品</w:t>
      </w:r>
      <w:r>
        <w:rPr>
          <w:rFonts w:hint="eastAsia"/>
          <w:b/>
          <w:sz w:val="24"/>
          <w:szCs w:val="24"/>
        </w:rPr>
        <w:t>策略</w:t>
      </w:r>
      <w:r>
        <w:rPr>
          <w:rFonts w:hint="eastAsia"/>
        </w:rPr>
        <w:t>（宋体、小四号加粗、行间距24磅，段前0</w:t>
      </w:r>
      <w:r>
        <w:t>.5行</w:t>
      </w:r>
      <w:r>
        <w:rPr>
          <w:rFonts w:hint="eastAsia"/>
        </w:rPr>
        <w:t>）</w:t>
      </w:r>
    </w:p>
    <w:p>
      <w:pPr>
        <w:spacing w:line="480" w:lineRule="exact"/>
        <w:ind w:firstLine="480"/>
        <w:rPr>
          <w:sz w:val="24"/>
          <w:szCs w:val="24"/>
        </w:rPr>
      </w:pPr>
      <w:r>
        <w:rPr>
          <w:sz w:val="24"/>
          <w:szCs w:val="24"/>
        </w:rPr>
        <w:t>1</w:t>
      </w:r>
      <w:r>
        <w:rPr>
          <w:rFonts w:hint="eastAsia"/>
          <w:sz w:val="24"/>
          <w:szCs w:val="24"/>
        </w:rPr>
        <w:t>.产品概述</w:t>
      </w:r>
      <w:r>
        <w:rPr>
          <w:rFonts w:hint="eastAsia" w:asciiTheme="minorEastAsia" w:hAnsiTheme="minorEastAsia"/>
        </w:rPr>
        <w:t>（宋体、小四号、行间距24磅）</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line="480" w:lineRule="exact"/>
        <w:ind w:firstLine="480"/>
        <w:rPr>
          <w:sz w:val="24"/>
          <w:szCs w:val="24"/>
        </w:rPr>
      </w:pPr>
      <w:r>
        <w:rPr>
          <w:rFonts w:hint="eastAsia"/>
          <w:sz w:val="24"/>
          <w:szCs w:val="24"/>
        </w:rPr>
        <w:t>2</w:t>
      </w:r>
      <w:r>
        <w:rPr>
          <w:sz w:val="24"/>
          <w:szCs w:val="24"/>
        </w:rPr>
        <w:t>.产品形式</w:t>
      </w:r>
      <w:r>
        <w:rPr>
          <w:rFonts w:hint="eastAsia" w:asciiTheme="minorEastAsia" w:hAnsiTheme="minorEastAsia"/>
        </w:rPr>
        <w:t>（宋体、小四号、行间距24磅）</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line="480" w:lineRule="exact"/>
        <w:ind w:firstLine="480"/>
        <w:rPr>
          <w:sz w:val="24"/>
          <w:szCs w:val="24"/>
        </w:rPr>
      </w:pPr>
      <w:r>
        <w:rPr>
          <w:rFonts w:hint="eastAsia"/>
          <w:sz w:val="24"/>
          <w:szCs w:val="24"/>
        </w:rPr>
        <w:t>3</w:t>
      </w:r>
      <w:r>
        <w:rPr>
          <w:sz w:val="24"/>
          <w:szCs w:val="24"/>
        </w:rPr>
        <w:t>.产品功能</w:t>
      </w:r>
      <w:r>
        <w:rPr>
          <w:rFonts w:hint="eastAsia" w:asciiTheme="minorEastAsia" w:hAnsiTheme="minorEastAsia"/>
        </w:rPr>
        <w:t>（宋体、小四号、行间距24磅）</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before="156" w:beforeLines="50" w:line="480" w:lineRule="exact"/>
        <w:rPr>
          <w:b/>
          <w:sz w:val="24"/>
          <w:szCs w:val="24"/>
        </w:rPr>
      </w:pPr>
      <w:r>
        <w:rPr>
          <w:b/>
          <w:sz w:val="24"/>
          <w:szCs w:val="24"/>
        </w:rPr>
        <w:t>二</w:t>
      </w:r>
      <w:r>
        <w:rPr>
          <w:rFonts w:hint="eastAsia"/>
          <w:b/>
          <w:sz w:val="24"/>
          <w:szCs w:val="24"/>
        </w:rPr>
        <w:t>、价格策略</w:t>
      </w:r>
      <w:r>
        <w:rPr>
          <w:rFonts w:hint="eastAsia"/>
        </w:rPr>
        <w:t>（宋体、小四号加粗、行间距24磅，段前0</w:t>
      </w:r>
      <w:r>
        <w:t>.5行</w:t>
      </w:r>
      <w:r>
        <w:rPr>
          <w:rFonts w:hint="eastAsia"/>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before="156" w:beforeLines="50" w:line="480" w:lineRule="exact"/>
        <w:rPr>
          <w:b/>
          <w:sz w:val="24"/>
          <w:szCs w:val="24"/>
        </w:rPr>
      </w:pPr>
      <w:r>
        <w:rPr>
          <w:b/>
          <w:sz w:val="24"/>
          <w:szCs w:val="24"/>
        </w:rPr>
        <w:t>三</w:t>
      </w:r>
      <w:r>
        <w:rPr>
          <w:rFonts w:hint="eastAsia"/>
          <w:b/>
          <w:sz w:val="24"/>
          <w:szCs w:val="24"/>
        </w:rPr>
        <w:t>、渠道策略</w:t>
      </w:r>
      <w:r>
        <w:rPr>
          <w:rFonts w:hint="eastAsia"/>
        </w:rPr>
        <w:t>（宋体、小四号加粗、行间距24磅，段前0</w:t>
      </w:r>
      <w:r>
        <w:t>.5行</w:t>
      </w:r>
      <w:r>
        <w:rPr>
          <w:rFonts w:hint="eastAsia"/>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before="156" w:beforeLines="50" w:line="480" w:lineRule="exact"/>
        <w:rPr>
          <w:b/>
          <w:sz w:val="24"/>
          <w:szCs w:val="24"/>
        </w:rPr>
      </w:pPr>
      <w:r>
        <w:rPr>
          <w:b/>
          <w:sz w:val="24"/>
          <w:szCs w:val="24"/>
        </w:rPr>
        <w:t>四</w:t>
      </w:r>
      <w:r>
        <w:rPr>
          <w:rFonts w:hint="eastAsia"/>
          <w:b/>
          <w:sz w:val="24"/>
          <w:szCs w:val="24"/>
        </w:rPr>
        <w:t>、</w:t>
      </w:r>
      <w:r>
        <w:rPr>
          <w:b/>
          <w:sz w:val="24"/>
          <w:szCs w:val="24"/>
        </w:rPr>
        <w:t>运营策略</w:t>
      </w:r>
      <w:r>
        <w:rPr>
          <w:rFonts w:hint="eastAsia"/>
        </w:rPr>
        <w:t>（宋体、小四号加粗、行间距24磅，段前0</w:t>
      </w:r>
      <w:r>
        <w:t>.5行</w:t>
      </w:r>
      <w:r>
        <w:rPr>
          <w:rFonts w:hint="eastAsia"/>
        </w:rPr>
        <w:t>）</w:t>
      </w:r>
    </w:p>
    <w:p>
      <w:pPr>
        <w:spacing w:line="480" w:lineRule="exact"/>
        <w:ind w:firstLine="480"/>
        <w:rPr>
          <w:sz w:val="24"/>
          <w:szCs w:val="24"/>
        </w:rPr>
      </w:pPr>
      <w:r>
        <w:rPr>
          <w:rFonts w:hint="eastAsia"/>
          <w:sz w:val="24"/>
          <w:szCs w:val="24"/>
        </w:rPr>
        <w:t>1</w:t>
      </w:r>
      <w:r>
        <w:rPr>
          <w:sz w:val="24"/>
          <w:szCs w:val="24"/>
        </w:rPr>
        <w:t>.网络营销方案</w:t>
      </w:r>
      <w:r>
        <w:rPr>
          <w:rFonts w:hint="eastAsia" w:asciiTheme="minorEastAsia" w:hAnsiTheme="minorEastAsia"/>
        </w:rPr>
        <w:t>（宋体、小四号、行间距24磅）</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line="480" w:lineRule="exact"/>
        <w:ind w:firstLine="480"/>
        <w:rPr>
          <w:sz w:val="24"/>
          <w:szCs w:val="24"/>
        </w:rPr>
      </w:pPr>
      <w:r>
        <w:rPr>
          <w:rFonts w:hint="eastAsia"/>
          <w:sz w:val="24"/>
          <w:szCs w:val="24"/>
        </w:rPr>
        <w:t>2</w:t>
      </w:r>
      <w:r>
        <w:rPr>
          <w:sz w:val="24"/>
          <w:szCs w:val="24"/>
        </w:rPr>
        <w:t>.线下推广方案</w:t>
      </w:r>
      <w:r>
        <w:rPr>
          <w:rFonts w:hint="eastAsia" w:asciiTheme="minorEastAsia" w:hAnsiTheme="minorEastAsia"/>
        </w:rPr>
        <w:t>（宋体、小四号、行间距24磅）</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line="480" w:lineRule="exact"/>
        <w:ind w:firstLine="480"/>
        <w:rPr>
          <w:sz w:val="24"/>
          <w:szCs w:val="24"/>
        </w:rPr>
      </w:pPr>
      <w:r>
        <w:rPr>
          <w:rFonts w:hint="eastAsia"/>
          <w:sz w:val="24"/>
          <w:szCs w:val="24"/>
        </w:rPr>
        <w:t>3</w:t>
      </w:r>
      <w:r>
        <w:rPr>
          <w:sz w:val="24"/>
          <w:szCs w:val="24"/>
        </w:rPr>
        <w:t>.代理推广方案</w:t>
      </w:r>
      <w:r>
        <w:rPr>
          <w:rFonts w:hint="eastAsia" w:asciiTheme="minorEastAsia" w:hAnsiTheme="minorEastAsia"/>
        </w:rPr>
        <w:t>（宋体、小四号、行间距24磅）</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line="480" w:lineRule="exact"/>
        <w:ind w:firstLine="480"/>
        <w:rPr>
          <w:sz w:val="24"/>
          <w:szCs w:val="24"/>
        </w:rPr>
      </w:pPr>
      <w:r>
        <w:rPr>
          <w:rFonts w:hint="eastAsia"/>
          <w:sz w:val="24"/>
          <w:szCs w:val="24"/>
        </w:rPr>
        <w:t>4.</w:t>
      </w:r>
      <w:r>
        <w:rPr>
          <w:sz w:val="24"/>
          <w:szCs w:val="24"/>
        </w:rPr>
        <w:t>执行方式</w:t>
      </w:r>
      <w:r>
        <w:rPr>
          <w:rFonts w:hint="eastAsia"/>
          <w:sz w:val="24"/>
          <w:szCs w:val="24"/>
        </w:rPr>
        <w:t>（如：日常安排、行动策略、客户服务、后勤保障等）</w:t>
      </w:r>
      <w:r>
        <w:rPr>
          <w:rFonts w:hint="eastAsia" w:asciiTheme="minorEastAsia" w:hAnsiTheme="minorEastAsia"/>
        </w:rPr>
        <w:t>（宋体、小四号、行间距24磅）</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line="480" w:lineRule="exact"/>
        <w:rPr>
          <w:sz w:val="24"/>
          <w:szCs w:val="24"/>
        </w:rPr>
      </w:pPr>
    </w:p>
    <w:p>
      <w:pPr>
        <w:spacing w:line="440" w:lineRule="exact"/>
        <w:jc w:val="center"/>
        <w:rPr>
          <w:sz w:val="24"/>
          <w:szCs w:val="24"/>
        </w:rPr>
      </w:pPr>
      <w:r>
        <w:rPr>
          <w:b/>
          <w:sz w:val="32"/>
          <w:szCs w:val="32"/>
        </w:rPr>
        <w:t>第四部分</w:t>
      </w:r>
      <w:r>
        <w:rPr>
          <w:rFonts w:hint="eastAsia"/>
          <w:b/>
          <w:sz w:val="32"/>
          <w:szCs w:val="32"/>
        </w:rPr>
        <w:t xml:space="preserve"> 财务计划</w:t>
      </w:r>
      <w:r>
        <w:t>（</w:t>
      </w:r>
      <w:r>
        <w:rPr>
          <w:rFonts w:hint="eastAsia"/>
        </w:rPr>
        <w:t>宋体、三号加粗、行间距24磅</w:t>
      </w:r>
      <w:r>
        <w:t>，居中）</w:t>
      </w:r>
    </w:p>
    <w:p>
      <w:pPr>
        <w:spacing w:before="156" w:beforeLines="50" w:line="480" w:lineRule="exact"/>
        <w:rPr>
          <w:b/>
          <w:sz w:val="24"/>
          <w:szCs w:val="24"/>
        </w:rPr>
      </w:pPr>
      <w:r>
        <w:rPr>
          <w:b/>
          <w:sz w:val="24"/>
          <w:szCs w:val="24"/>
        </w:rPr>
        <w:t>一</w:t>
      </w:r>
      <w:r>
        <w:rPr>
          <w:rFonts w:hint="eastAsia"/>
          <w:b/>
          <w:sz w:val="24"/>
          <w:szCs w:val="24"/>
        </w:rPr>
        <w:t>、</w:t>
      </w:r>
      <w:r>
        <w:rPr>
          <w:b/>
          <w:sz w:val="24"/>
          <w:szCs w:val="24"/>
        </w:rPr>
        <w:t>财务目标</w:t>
      </w:r>
      <w:r>
        <w:rPr>
          <w:rFonts w:hint="eastAsia"/>
        </w:rPr>
        <w:t>（宋体、小四号加粗、行间距24磅，段前0</w:t>
      </w:r>
      <w:r>
        <w:t>.5行</w:t>
      </w:r>
      <w:r>
        <w:rPr>
          <w:rFonts w:hint="eastAsia"/>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before="156" w:beforeLines="50" w:line="480" w:lineRule="exact"/>
        <w:rPr>
          <w:b/>
          <w:w w:val="90"/>
          <w:sz w:val="24"/>
          <w:szCs w:val="24"/>
        </w:rPr>
      </w:pPr>
      <w:r>
        <w:rPr>
          <w:b/>
          <w:sz w:val="24"/>
          <w:szCs w:val="24"/>
        </w:rPr>
        <w:t>二</w:t>
      </w:r>
      <w:r>
        <w:rPr>
          <w:rFonts w:hint="eastAsia"/>
          <w:b/>
          <w:sz w:val="24"/>
          <w:szCs w:val="24"/>
        </w:rPr>
        <w:t>、</w:t>
      </w:r>
      <w:r>
        <w:rPr>
          <w:b/>
          <w:sz w:val="24"/>
          <w:szCs w:val="24"/>
        </w:rPr>
        <w:t>财务投资计划（</w:t>
      </w:r>
      <w:r>
        <w:rPr>
          <w:rFonts w:hint="eastAsia"/>
          <w:b/>
          <w:sz w:val="24"/>
          <w:szCs w:val="24"/>
        </w:rPr>
        <w:t>含资金需求和使用</w:t>
      </w:r>
      <w:r>
        <w:rPr>
          <w:b/>
          <w:sz w:val="24"/>
          <w:szCs w:val="24"/>
        </w:rPr>
        <w:t>）</w:t>
      </w:r>
      <w:r>
        <w:rPr>
          <w:rFonts w:hint="eastAsia"/>
          <w:w w:val="90"/>
        </w:rPr>
        <w:t>（宋体、小四号加粗、行间距24磅，段前0</w:t>
      </w:r>
      <w:r>
        <w:rPr>
          <w:w w:val="90"/>
        </w:rPr>
        <w:t>.5行</w:t>
      </w:r>
      <w:r>
        <w:rPr>
          <w:rFonts w:hint="eastAsia"/>
          <w:w w:val="90"/>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before="156" w:beforeLines="50" w:line="480" w:lineRule="exact"/>
        <w:rPr>
          <w:b/>
          <w:sz w:val="24"/>
          <w:szCs w:val="24"/>
        </w:rPr>
      </w:pPr>
      <w:r>
        <w:rPr>
          <w:b/>
          <w:sz w:val="24"/>
          <w:szCs w:val="24"/>
        </w:rPr>
        <w:t>三</w:t>
      </w:r>
      <w:r>
        <w:rPr>
          <w:rFonts w:hint="eastAsia"/>
          <w:b/>
          <w:sz w:val="24"/>
          <w:szCs w:val="24"/>
        </w:rPr>
        <w:t>、</w:t>
      </w:r>
      <w:r>
        <w:rPr>
          <w:b/>
          <w:sz w:val="24"/>
          <w:szCs w:val="24"/>
        </w:rPr>
        <w:t>利润来源分析与预测</w:t>
      </w:r>
      <w:r>
        <w:rPr>
          <w:rFonts w:hint="eastAsia"/>
        </w:rPr>
        <w:t>（宋体、小四号加粗、行间距24磅，段前0</w:t>
      </w:r>
      <w:r>
        <w:t>.5行</w:t>
      </w:r>
      <w:r>
        <w:rPr>
          <w:rFonts w:hint="eastAsia"/>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line="480" w:lineRule="exact"/>
        <w:rPr>
          <w:sz w:val="24"/>
          <w:szCs w:val="24"/>
        </w:rPr>
      </w:pPr>
    </w:p>
    <w:p>
      <w:pPr>
        <w:spacing w:line="440" w:lineRule="exact"/>
        <w:jc w:val="center"/>
        <w:rPr>
          <w:b/>
          <w:sz w:val="32"/>
          <w:szCs w:val="32"/>
        </w:rPr>
      </w:pPr>
      <w:r>
        <w:rPr>
          <w:rFonts w:hint="eastAsia"/>
          <w:b/>
          <w:sz w:val="32"/>
          <w:szCs w:val="32"/>
        </w:rPr>
        <w:t>第五部分 风险控制</w:t>
      </w:r>
    </w:p>
    <w:p>
      <w:pPr>
        <w:spacing w:before="156" w:beforeLines="50" w:line="480" w:lineRule="exact"/>
        <w:rPr>
          <w:b/>
          <w:sz w:val="24"/>
          <w:szCs w:val="24"/>
        </w:rPr>
      </w:pPr>
      <w:r>
        <w:rPr>
          <w:b/>
          <w:sz w:val="24"/>
          <w:szCs w:val="24"/>
        </w:rPr>
        <w:t>一</w:t>
      </w:r>
      <w:r>
        <w:rPr>
          <w:rFonts w:hint="eastAsia"/>
          <w:b/>
          <w:sz w:val="24"/>
          <w:szCs w:val="24"/>
        </w:rPr>
        <w:t>、</w:t>
      </w:r>
      <w:r>
        <w:rPr>
          <w:b/>
          <w:sz w:val="24"/>
          <w:szCs w:val="24"/>
        </w:rPr>
        <w:t>技术风险控制与对策</w:t>
      </w:r>
      <w:r>
        <w:rPr>
          <w:rFonts w:hint="eastAsia"/>
        </w:rPr>
        <w:t>（宋体、小四号加粗、行间距24磅，段前0</w:t>
      </w:r>
      <w:r>
        <w:t>.5行</w:t>
      </w:r>
      <w:r>
        <w:rPr>
          <w:rFonts w:hint="eastAsia"/>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before="156" w:beforeLines="50" w:line="480" w:lineRule="exact"/>
        <w:rPr>
          <w:b/>
          <w:sz w:val="24"/>
          <w:szCs w:val="24"/>
        </w:rPr>
      </w:pPr>
      <w:r>
        <w:rPr>
          <w:b/>
          <w:sz w:val="24"/>
          <w:szCs w:val="24"/>
        </w:rPr>
        <w:t>二</w:t>
      </w:r>
      <w:r>
        <w:rPr>
          <w:rFonts w:hint="eastAsia"/>
          <w:b/>
          <w:sz w:val="24"/>
          <w:szCs w:val="24"/>
        </w:rPr>
        <w:t>、</w:t>
      </w:r>
      <w:r>
        <w:rPr>
          <w:b/>
          <w:sz w:val="24"/>
          <w:szCs w:val="24"/>
        </w:rPr>
        <w:t>财务风险控制与对策</w:t>
      </w:r>
      <w:r>
        <w:rPr>
          <w:rFonts w:hint="eastAsia"/>
        </w:rPr>
        <w:t>（宋体、小四号加粗、行间距24磅，段前0</w:t>
      </w:r>
      <w:r>
        <w:t>.5行</w:t>
      </w:r>
      <w:r>
        <w:rPr>
          <w:rFonts w:hint="eastAsia"/>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before="156" w:beforeLines="50" w:line="480" w:lineRule="exact"/>
        <w:rPr>
          <w:b/>
          <w:sz w:val="24"/>
          <w:szCs w:val="24"/>
        </w:rPr>
      </w:pPr>
      <w:r>
        <w:rPr>
          <w:b/>
          <w:sz w:val="24"/>
          <w:szCs w:val="24"/>
        </w:rPr>
        <w:t>三</w:t>
      </w:r>
      <w:r>
        <w:rPr>
          <w:rFonts w:hint="eastAsia"/>
          <w:b/>
          <w:sz w:val="24"/>
          <w:szCs w:val="24"/>
        </w:rPr>
        <w:t>、</w:t>
      </w:r>
      <w:r>
        <w:rPr>
          <w:b/>
          <w:sz w:val="24"/>
          <w:szCs w:val="24"/>
        </w:rPr>
        <w:t>市场风险控制与对策</w:t>
      </w:r>
      <w:r>
        <w:rPr>
          <w:rFonts w:hint="eastAsia"/>
          <w:b/>
          <w:sz w:val="24"/>
          <w:szCs w:val="24"/>
        </w:rPr>
        <w:t>（含政策环境、客户群体消费习惯变动等方面）</w:t>
      </w:r>
      <w:r>
        <w:rPr>
          <w:rFonts w:hint="eastAsia"/>
        </w:rPr>
        <w:t>（宋体、小四号加粗、行间距24磅，段前0</w:t>
      </w:r>
      <w:r>
        <w:t>.5行</w:t>
      </w:r>
      <w:r>
        <w:rPr>
          <w:rFonts w:hint="eastAsia"/>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before="156" w:beforeLines="50" w:line="480" w:lineRule="exact"/>
        <w:rPr>
          <w:b/>
          <w:sz w:val="24"/>
          <w:szCs w:val="24"/>
        </w:rPr>
      </w:pPr>
      <w:r>
        <w:rPr>
          <w:b/>
          <w:sz w:val="24"/>
          <w:szCs w:val="24"/>
        </w:rPr>
        <w:t>四</w:t>
      </w:r>
      <w:r>
        <w:rPr>
          <w:rFonts w:hint="eastAsia"/>
          <w:b/>
          <w:sz w:val="24"/>
          <w:szCs w:val="24"/>
        </w:rPr>
        <w:t>、</w:t>
      </w:r>
      <w:r>
        <w:rPr>
          <w:b/>
          <w:sz w:val="24"/>
          <w:szCs w:val="24"/>
        </w:rPr>
        <w:t>管理风险控制与对策</w:t>
      </w:r>
      <w:r>
        <w:rPr>
          <w:rFonts w:hint="eastAsia"/>
        </w:rPr>
        <w:t>（宋体、小四号加粗、行间距24磅，段前0</w:t>
      </w:r>
      <w:r>
        <w:t>.5行</w:t>
      </w:r>
      <w:r>
        <w:rPr>
          <w:rFonts w:hint="eastAsia"/>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spacing w:before="156" w:beforeLines="50" w:line="480" w:lineRule="exact"/>
        <w:rPr>
          <w:b/>
          <w:sz w:val="24"/>
          <w:szCs w:val="24"/>
        </w:rPr>
      </w:pPr>
      <w:r>
        <w:rPr>
          <w:b/>
          <w:sz w:val="24"/>
          <w:szCs w:val="24"/>
        </w:rPr>
        <w:t>五</w:t>
      </w:r>
      <w:r>
        <w:rPr>
          <w:rFonts w:hint="eastAsia"/>
          <w:b/>
          <w:sz w:val="24"/>
          <w:szCs w:val="24"/>
        </w:rPr>
        <w:t>、</w:t>
      </w:r>
      <w:r>
        <w:rPr>
          <w:b/>
          <w:sz w:val="24"/>
          <w:szCs w:val="24"/>
        </w:rPr>
        <w:t>其他风险</w:t>
      </w:r>
      <w:r>
        <w:rPr>
          <w:rFonts w:hint="eastAsia"/>
        </w:rPr>
        <w:t>（宋体、小四号加粗、行间距24磅，段前0</w:t>
      </w:r>
      <w:r>
        <w:t>.5行</w:t>
      </w:r>
      <w:r>
        <w:rPr>
          <w:rFonts w:hint="eastAsia"/>
        </w:rPr>
        <w:t>）</w:t>
      </w:r>
    </w:p>
    <w:p>
      <w:pPr>
        <w:spacing w:line="480" w:lineRule="exact"/>
        <w:ind w:firstLine="420" w:firstLineChars="200"/>
        <w:rPr>
          <w:rFonts w:asciiTheme="minorEastAsia" w:hAnsiTheme="minorEastAsia"/>
        </w:rPr>
      </w:pPr>
      <w:r>
        <w:rPr>
          <w:rFonts w:hint="eastAsia" w:asciiTheme="minorEastAsia" w:hAnsiTheme="minorEastAsia"/>
        </w:rPr>
        <w:t>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Ｘ（宋体、小四号、行间距24磅）</w:t>
      </w:r>
    </w:p>
    <w:p>
      <w:pPr>
        <w:rPr>
          <w:sz w:val="24"/>
          <w:szCs w:val="24"/>
        </w:rPr>
      </w:pPr>
    </w:p>
    <w:p>
      <w:pPr>
        <w:rPr>
          <w:sz w:val="24"/>
          <w:szCs w:val="24"/>
        </w:rPr>
      </w:pPr>
    </w:p>
    <w:p>
      <w:pPr>
        <w:tabs>
          <w:tab w:val="left" w:pos="7200"/>
          <w:tab w:val="left" w:pos="7560"/>
        </w:tabs>
        <w:spacing w:after="312" w:afterLines="100" w:line="380" w:lineRule="exact"/>
        <w:jc w:val="left"/>
        <w:rPr>
          <w:rFonts w:ascii="仿宋_GB2312" w:hAnsi="宋体" w:eastAsia="仿宋_GB2312" w:cs="Times New Roman"/>
          <w:spacing w:val="-10"/>
          <w:sz w:val="30"/>
          <w:szCs w:val="30"/>
        </w:rPr>
      </w:pPr>
    </w:p>
    <w:p>
      <w:pPr>
        <w:rPr>
          <w:rFonts w:ascii="仿宋_GB2312" w:hAnsi="宋体" w:eastAsia="仿宋_GB2312" w:cs="Times New Roman"/>
          <w:spacing w:val="-10"/>
          <w:sz w:val="30"/>
          <w:szCs w:val="30"/>
        </w:rPr>
      </w:pPr>
      <w:r>
        <w:rPr>
          <w:rFonts w:ascii="仿宋_GB2312" w:hAnsi="宋体" w:eastAsia="仿宋_GB2312" w:cs="Times New Roman"/>
          <w:spacing w:val="-10"/>
          <w:sz w:val="30"/>
          <w:szCs w:val="30"/>
        </w:rPr>
        <w:br w:type="page"/>
      </w:r>
    </w:p>
    <w:p>
      <w:pPr>
        <w:tabs>
          <w:tab w:val="left" w:pos="7200"/>
          <w:tab w:val="left" w:pos="7560"/>
        </w:tabs>
        <w:spacing w:after="312" w:afterLines="100" w:line="380" w:lineRule="exact"/>
        <w:jc w:val="left"/>
        <w:rPr>
          <w:rFonts w:ascii="仿宋_GB2312" w:hAnsi="宋体" w:eastAsia="仿宋_GB2312" w:cs="Times New Roman"/>
          <w:spacing w:val="-10"/>
          <w:sz w:val="30"/>
          <w:szCs w:val="30"/>
        </w:rPr>
        <w:sectPr>
          <w:headerReference r:id="rId6" w:type="default"/>
          <w:pgSz w:w="11906" w:h="16838"/>
          <w:pgMar w:top="1440" w:right="1800" w:bottom="1440" w:left="1800" w:header="851" w:footer="992" w:gutter="0"/>
          <w:cols w:space="425" w:num="1"/>
          <w:docGrid w:type="lines" w:linePitch="312" w:charSpace="0"/>
        </w:sectPr>
      </w:pPr>
    </w:p>
    <w:p>
      <w:pPr>
        <w:tabs>
          <w:tab w:val="left" w:pos="7200"/>
          <w:tab w:val="left" w:pos="7560"/>
        </w:tabs>
        <w:spacing w:after="312" w:afterLines="100" w:line="380" w:lineRule="exact"/>
        <w:jc w:val="left"/>
        <w:rPr>
          <w:rFonts w:ascii="仿宋_GB2312" w:hAnsi="宋体" w:eastAsia="仿宋_GB2312" w:cs="Times New Roman"/>
          <w:spacing w:val="-10"/>
          <w:sz w:val="30"/>
          <w:szCs w:val="30"/>
        </w:rPr>
      </w:pPr>
      <w:r>
        <w:rPr>
          <w:rFonts w:ascii="仿宋_GB2312" w:hAnsi="宋体" w:eastAsia="仿宋_GB2312" w:cs="Times New Roman"/>
          <w:spacing w:val="-10"/>
          <w:sz w:val="30"/>
          <w:szCs w:val="30"/>
        </w:rPr>
        <w:t>附件</w:t>
      </w:r>
      <w:r>
        <w:rPr>
          <w:rFonts w:hint="eastAsia" w:ascii="仿宋_GB2312" w:hAnsi="宋体" w:eastAsia="仿宋_GB2312" w:cs="Times New Roman"/>
          <w:spacing w:val="-10"/>
          <w:sz w:val="30"/>
          <w:szCs w:val="30"/>
        </w:rPr>
        <w:t>3.“顺君杯”大学生创新创业大赛报名表</w:t>
      </w:r>
    </w:p>
    <w:tbl>
      <w:tblPr>
        <w:tblStyle w:val="8"/>
        <w:tblW w:w="9039" w:type="dxa"/>
        <w:tblInd w:w="0" w:type="dxa"/>
        <w:tblLayout w:type="autofit"/>
        <w:tblCellMar>
          <w:top w:w="0" w:type="dxa"/>
          <w:left w:w="108" w:type="dxa"/>
          <w:bottom w:w="0" w:type="dxa"/>
          <w:right w:w="108" w:type="dxa"/>
        </w:tblCellMar>
      </w:tblPr>
      <w:tblGrid>
        <w:gridCol w:w="1416"/>
        <w:gridCol w:w="2520"/>
        <w:gridCol w:w="3827"/>
        <w:gridCol w:w="1276"/>
      </w:tblGrid>
      <w:tr>
        <w:tblPrEx>
          <w:tblCellMar>
            <w:top w:w="0" w:type="dxa"/>
            <w:left w:w="108" w:type="dxa"/>
            <w:bottom w:w="0" w:type="dxa"/>
            <w:right w:w="108" w:type="dxa"/>
          </w:tblCellMar>
        </w:tblPrEx>
        <w:trPr>
          <w:trHeight w:val="1110" w:hRule="atLeast"/>
        </w:trPr>
        <w:tc>
          <w:tcPr>
            <w:tcW w:w="9039" w:type="dxa"/>
            <w:gridSpan w:val="4"/>
            <w:tcBorders>
              <w:top w:val="nil"/>
              <w:left w:val="nil"/>
              <w:bottom w:val="nil"/>
              <w:right w:val="nil"/>
            </w:tcBorders>
            <w:shd w:val="clear" w:color="auto" w:fill="auto"/>
            <w:noWrap/>
            <w:vAlign w:val="center"/>
          </w:tcPr>
          <w:p>
            <w:pPr>
              <w:widowControl/>
              <w:jc w:val="center"/>
              <w:rPr>
                <w:rFonts w:ascii="宋体" w:hAnsi="宋体" w:eastAsia="宋体" w:cs="宋体"/>
                <w:b/>
                <w:bCs/>
                <w:color w:val="000000"/>
                <w:kern w:val="0"/>
                <w:sz w:val="36"/>
                <w:szCs w:val="36"/>
              </w:rPr>
            </w:pPr>
            <w:r>
              <w:rPr>
                <w:rFonts w:hint="eastAsia" w:ascii="宋体" w:hAnsi="宋体" w:eastAsia="宋体" w:cs="宋体"/>
                <w:b/>
                <w:bCs/>
                <w:color w:val="000000"/>
                <w:kern w:val="0"/>
                <w:sz w:val="36"/>
                <w:szCs w:val="36"/>
              </w:rPr>
              <w:t>“顺君杯”大学生创新创业大赛报名表</w:t>
            </w:r>
          </w:p>
        </w:tc>
      </w:tr>
      <w:tr>
        <w:tblPrEx>
          <w:tblCellMar>
            <w:top w:w="0" w:type="dxa"/>
            <w:left w:w="108" w:type="dxa"/>
            <w:bottom w:w="0" w:type="dxa"/>
            <w:right w:w="108" w:type="dxa"/>
          </w:tblCellMar>
        </w:tblPrEx>
        <w:trPr>
          <w:trHeight w:val="21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项目负责人</w:t>
            </w:r>
          </w:p>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姓名</w:t>
            </w:r>
          </w:p>
        </w:tc>
        <w:tc>
          <w:tcPr>
            <w:tcW w:w="252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82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赛道&amp;组别：</w:t>
            </w:r>
          </w:p>
          <w:p>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1.职教赛道创意组/创业组</w:t>
            </w:r>
          </w:p>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2.红旅赛道公益组/创业组/创意组</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235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创业项目</w:t>
            </w:r>
          </w:p>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名称</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8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项目负责人</w:t>
            </w:r>
          </w:p>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联系电话</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235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负责人</w:t>
            </w:r>
          </w:p>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电子邮箱</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8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所属二级</w:t>
            </w:r>
          </w:p>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学院、班级</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309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团队成员</w:t>
            </w:r>
          </w:p>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姓名</w:t>
            </w:r>
          </w:p>
        </w:tc>
        <w:tc>
          <w:tcPr>
            <w:tcW w:w="252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82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指导老师</w:t>
            </w:r>
          </w:p>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（不超过2名）</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r>
    </w:tbl>
    <w:p>
      <w:pPr>
        <w:tabs>
          <w:tab w:val="left" w:pos="7200"/>
          <w:tab w:val="left" w:pos="7560"/>
        </w:tabs>
        <w:spacing w:after="312" w:afterLines="100" w:line="380" w:lineRule="exact"/>
        <w:jc w:val="left"/>
        <w:rPr>
          <w:rFonts w:ascii="仿宋_GB2312" w:hAnsi="宋体" w:eastAsia="仿宋_GB2312" w:cs="Times New Roman"/>
          <w:spacing w:val="-10"/>
          <w:sz w:val="30"/>
          <w:szCs w:val="30"/>
        </w:rPr>
      </w:pPr>
    </w:p>
    <w:p>
      <w:pPr>
        <w:tabs>
          <w:tab w:val="left" w:pos="7200"/>
          <w:tab w:val="left" w:pos="7560"/>
        </w:tabs>
        <w:spacing w:after="312" w:afterLines="100" w:line="380" w:lineRule="exact"/>
        <w:jc w:val="left"/>
        <w:rPr>
          <w:rFonts w:ascii="仿宋_GB2312" w:hAnsi="宋体" w:eastAsia="仿宋_GB2312" w:cs="Times New Roman"/>
          <w:spacing w:val="-10"/>
          <w:sz w:val="30"/>
          <w:szCs w:val="30"/>
        </w:rPr>
        <w:sectPr>
          <w:headerReference r:id="rId7" w:type="default"/>
          <w:pgSz w:w="11906" w:h="16838"/>
          <w:pgMar w:top="1440" w:right="1800" w:bottom="1440" w:left="1800" w:header="851" w:footer="992" w:gutter="0"/>
          <w:cols w:space="425" w:num="1"/>
          <w:docGrid w:type="lines" w:linePitch="312" w:charSpace="0"/>
        </w:sectPr>
      </w:pPr>
    </w:p>
    <w:p>
      <w:pPr>
        <w:tabs>
          <w:tab w:val="left" w:pos="7200"/>
          <w:tab w:val="left" w:pos="7560"/>
        </w:tabs>
        <w:spacing w:after="312" w:afterLines="100" w:line="380" w:lineRule="exact"/>
        <w:jc w:val="left"/>
        <w:rPr>
          <w:rFonts w:ascii="仿宋_GB2312" w:hAnsi="宋体" w:eastAsia="仿宋_GB2312" w:cs="Times New Roman"/>
          <w:spacing w:val="-10"/>
          <w:sz w:val="30"/>
          <w:szCs w:val="30"/>
        </w:rPr>
      </w:pPr>
      <w:r>
        <w:rPr>
          <w:rFonts w:ascii="仿宋_GB2312" w:hAnsi="宋体" w:eastAsia="仿宋_GB2312" w:cs="Times New Roman"/>
          <w:spacing w:val="-10"/>
          <w:sz w:val="30"/>
          <w:szCs w:val="30"/>
        </w:rPr>
        <w:t>附件</w:t>
      </w:r>
      <w:r>
        <w:rPr>
          <w:rFonts w:hint="eastAsia" w:ascii="仿宋_GB2312" w:hAnsi="宋体" w:eastAsia="仿宋_GB2312" w:cs="Times New Roman"/>
          <w:spacing w:val="-10"/>
          <w:sz w:val="30"/>
          <w:szCs w:val="30"/>
        </w:rPr>
        <w:t>4. “顺君杯”大学生创新创业大赛二级学院项目汇总表</w:t>
      </w:r>
    </w:p>
    <w:tbl>
      <w:tblPr>
        <w:tblStyle w:val="8"/>
        <w:tblW w:w="13920" w:type="dxa"/>
        <w:tblInd w:w="0" w:type="dxa"/>
        <w:tblLayout w:type="fixed"/>
        <w:tblCellMar>
          <w:top w:w="0" w:type="dxa"/>
          <w:left w:w="0" w:type="dxa"/>
          <w:bottom w:w="0" w:type="dxa"/>
          <w:right w:w="0" w:type="dxa"/>
        </w:tblCellMar>
      </w:tblPr>
      <w:tblGrid>
        <w:gridCol w:w="888"/>
        <w:gridCol w:w="2604"/>
        <w:gridCol w:w="1500"/>
        <w:gridCol w:w="1014"/>
        <w:gridCol w:w="684"/>
        <w:gridCol w:w="980"/>
        <w:gridCol w:w="1178"/>
        <w:gridCol w:w="1827"/>
        <w:gridCol w:w="3245"/>
      </w:tblGrid>
      <w:tr>
        <w:tblPrEx>
          <w:tblCellMar>
            <w:top w:w="0" w:type="dxa"/>
            <w:left w:w="0" w:type="dxa"/>
            <w:bottom w:w="0" w:type="dxa"/>
            <w:right w:w="0" w:type="dxa"/>
          </w:tblCellMar>
        </w:tblPrEx>
        <w:trPr>
          <w:trHeight w:val="439" w:hRule="atLeast"/>
        </w:trPr>
        <w:tc>
          <w:tcPr>
            <w:tcW w:w="13920" w:type="dxa"/>
            <w:gridSpan w:val="9"/>
            <w:tcBorders>
              <w:top w:val="nil"/>
              <w:left w:val="nil"/>
              <w:bottom w:val="nil"/>
              <w:right w:val="nil"/>
            </w:tcBorders>
            <w:noWrap/>
            <w:tcMar>
              <w:top w:w="15" w:type="dxa"/>
              <w:left w:w="15" w:type="dxa"/>
              <w:right w:w="15" w:type="dxa"/>
            </w:tcMar>
            <w:vAlign w:val="center"/>
          </w:tcPr>
          <w:p>
            <w:pPr>
              <w:widowControl/>
              <w:jc w:val="center"/>
              <w:textAlignment w:val="center"/>
              <w:rPr>
                <w:rFonts w:ascii="方正小标宋_GBK" w:hAnsi="方正小标宋_GBK" w:eastAsia="方正小标宋_GBK" w:cs="方正小标宋_GBK"/>
                <w:b/>
                <w:color w:val="000000"/>
              </w:rPr>
            </w:pPr>
            <w:r>
              <w:rPr>
                <w:rFonts w:hint="eastAsia" w:ascii="方正小标宋_GBK" w:hAnsi="方正小标宋_GBK" w:eastAsia="方正小标宋_GBK" w:cs="方正小标宋_GBK"/>
                <w:b/>
                <w:color w:val="000000"/>
                <w:kern w:val="0"/>
              </w:rPr>
              <w:t>湖南</w:t>
            </w:r>
            <w:r>
              <w:rPr>
                <w:rFonts w:ascii="方正小标宋_GBK" w:hAnsi="方正小标宋_GBK" w:eastAsia="方正小标宋_GBK" w:cs="方正小标宋_GBK"/>
                <w:b/>
                <w:color w:val="000000"/>
                <w:kern w:val="0"/>
              </w:rPr>
              <w:t>商务职业技术学院202</w:t>
            </w:r>
            <w:r>
              <w:rPr>
                <w:rFonts w:hint="eastAsia" w:ascii="方正小标宋_GBK" w:hAnsi="方正小标宋_GBK" w:eastAsia="方正小标宋_GBK" w:cs="方正小标宋_GBK"/>
                <w:b/>
                <w:color w:val="000000"/>
                <w:kern w:val="0"/>
                <w:lang w:val="en-US" w:eastAsia="zh-CN"/>
              </w:rPr>
              <w:t xml:space="preserve">2 </w:t>
            </w:r>
            <w:r>
              <w:rPr>
                <w:rFonts w:ascii="方正小标宋_GBK" w:hAnsi="方正小标宋_GBK" w:eastAsia="方正小标宋_GBK" w:cs="方正小标宋_GBK"/>
                <w:b/>
                <w:color w:val="000000"/>
                <w:kern w:val="0"/>
              </w:rPr>
              <w:t>年“互联网+”大学生创新创业大赛项目推荐汇总表</w:t>
            </w:r>
          </w:p>
        </w:tc>
      </w:tr>
      <w:tr>
        <w:tblPrEx>
          <w:tblCellMar>
            <w:top w:w="0" w:type="dxa"/>
            <w:left w:w="0" w:type="dxa"/>
            <w:bottom w:w="0" w:type="dxa"/>
            <w:right w:w="0" w:type="dxa"/>
          </w:tblCellMar>
        </w:tblPrEx>
        <w:trPr>
          <w:trHeight w:val="439" w:hRule="atLeast"/>
        </w:trPr>
        <w:tc>
          <w:tcPr>
            <w:tcW w:w="6690" w:type="dxa"/>
            <w:gridSpan w:val="5"/>
            <w:tcBorders>
              <w:top w:val="nil"/>
              <w:left w:val="nil"/>
              <w:bottom w:val="nil"/>
              <w:right w:val="nil"/>
            </w:tcBorders>
            <w:noWrap/>
            <w:tcMar>
              <w:top w:w="15" w:type="dxa"/>
              <w:left w:w="15" w:type="dxa"/>
              <w:right w:w="15" w:type="dxa"/>
            </w:tcMar>
            <w:vAlign w:val="center"/>
          </w:tcPr>
          <w:p>
            <w:pPr>
              <w:rPr>
                <w:rFonts w:ascii="方正小标宋_GBK" w:hAnsi="方正小标宋_GBK" w:eastAsia="方正小标宋_GBK" w:cs="方正小标宋_GBK"/>
                <w:color w:val="000000"/>
                <w:sz w:val="24"/>
                <w:szCs w:val="24"/>
              </w:rPr>
            </w:pPr>
            <w:r>
              <w:rPr>
                <w:rFonts w:ascii="方正小标宋_GBK" w:hAnsi="方正小标宋_GBK" w:eastAsia="方正小标宋_GBK" w:cs="方正小标宋_GBK"/>
                <w:b/>
                <w:color w:val="000000"/>
                <w:kern w:val="0"/>
                <w:sz w:val="24"/>
                <w:szCs w:val="24"/>
              </w:rPr>
              <w:t>学院名称：</w:t>
            </w:r>
            <w:r>
              <w:rPr>
                <w:rFonts w:ascii="方正小标宋_GBK" w:hAnsi="方正小标宋_GBK" w:eastAsia="方正小标宋_GBK" w:cs="方正小标宋_GBK"/>
                <w:color w:val="000000"/>
                <w:sz w:val="24"/>
                <w:szCs w:val="24"/>
              </w:rPr>
              <w:t xml:space="preserve"> </w:t>
            </w:r>
          </w:p>
        </w:tc>
        <w:tc>
          <w:tcPr>
            <w:tcW w:w="7230" w:type="dxa"/>
            <w:gridSpan w:val="4"/>
            <w:tcBorders>
              <w:top w:val="nil"/>
              <w:left w:val="nil"/>
              <w:bottom w:val="nil"/>
              <w:right w:val="nil"/>
            </w:tcBorders>
            <w:noWrap/>
            <w:tcMar>
              <w:top w:w="15" w:type="dxa"/>
              <w:left w:w="15" w:type="dxa"/>
              <w:right w:w="15" w:type="dxa"/>
            </w:tcMar>
            <w:vAlign w:val="center"/>
          </w:tcPr>
          <w:p>
            <w:pPr>
              <w:rPr>
                <w:rFonts w:ascii="方正小标宋_GBK" w:hAnsi="方正小标宋_GBK" w:eastAsia="方正小标宋_GBK" w:cs="方正小标宋_GBK"/>
                <w:b/>
                <w:color w:val="000000"/>
                <w:kern w:val="0"/>
                <w:sz w:val="24"/>
                <w:szCs w:val="24"/>
              </w:rPr>
            </w:pPr>
            <w:r>
              <w:rPr>
                <w:rFonts w:ascii="仿宋_GB2312" w:hAnsi="宋体" w:eastAsia="仿宋_GB2312" w:cs="仿宋_GB2312"/>
                <w:b/>
                <w:color w:val="000000"/>
                <w:kern w:val="0"/>
                <w:sz w:val="24"/>
                <w:szCs w:val="24"/>
              </w:rPr>
              <w:t>联系人姓名：            电话：</w:t>
            </w:r>
          </w:p>
        </w:tc>
      </w:tr>
      <w:tr>
        <w:tblPrEx>
          <w:tblCellMar>
            <w:top w:w="0" w:type="dxa"/>
            <w:left w:w="0" w:type="dxa"/>
            <w:bottom w:w="0" w:type="dxa"/>
            <w:right w:w="0" w:type="dxa"/>
          </w:tblCellMar>
        </w:tblPrEx>
        <w:trPr>
          <w:trHeight w:val="1018" w:hRule="atLeast"/>
        </w:trPr>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240" w:lineRule="exact"/>
              <w:jc w:val="left"/>
              <w:textAlignment w:val="center"/>
              <w:rPr>
                <w:rFonts w:ascii="宋体" w:hAnsi="宋体" w:cs="宋体"/>
                <w:b/>
                <w:color w:val="000000"/>
                <w:sz w:val="24"/>
                <w:szCs w:val="24"/>
              </w:rPr>
            </w:pPr>
            <w:r>
              <w:rPr>
                <w:rFonts w:hint="eastAsia" w:ascii="宋体" w:hAnsi="宋体" w:cs="宋体"/>
                <w:b/>
                <w:color w:val="000000"/>
                <w:kern w:val="0"/>
                <w:sz w:val="24"/>
                <w:szCs w:val="24"/>
              </w:rPr>
              <w:t>序号</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b/>
                <w:color w:val="000000"/>
                <w:sz w:val="24"/>
                <w:szCs w:val="24"/>
              </w:rPr>
            </w:pPr>
            <w:r>
              <w:rPr>
                <w:rFonts w:hint="eastAsia" w:ascii="宋体" w:hAnsi="宋体" w:cs="宋体"/>
                <w:b/>
                <w:color w:val="000000"/>
                <w:kern w:val="0"/>
                <w:sz w:val="24"/>
                <w:szCs w:val="24"/>
              </w:rPr>
              <w:t>创业项目名称</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b/>
                <w:color w:val="000000"/>
                <w:sz w:val="24"/>
                <w:szCs w:val="24"/>
              </w:rPr>
            </w:pPr>
            <w:r>
              <w:rPr>
                <w:rFonts w:hint="eastAsia" w:ascii="宋体" w:hAnsi="宋体" w:cs="宋体"/>
                <w:b/>
                <w:color w:val="000000"/>
                <w:kern w:val="0"/>
                <w:sz w:val="24"/>
                <w:szCs w:val="24"/>
              </w:rPr>
              <w:t>参赛赛道&amp;组别</w:t>
            </w:r>
          </w:p>
        </w:tc>
        <w:tc>
          <w:tcPr>
            <w:tcW w:w="10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b/>
                <w:color w:val="000000"/>
                <w:sz w:val="24"/>
                <w:szCs w:val="24"/>
              </w:rPr>
            </w:pPr>
            <w:r>
              <w:rPr>
                <w:rFonts w:hint="eastAsia" w:ascii="宋体" w:hAnsi="宋体" w:cs="宋体"/>
                <w:b/>
                <w:color w:val="000000"/>
                <w:kern w:val="0"/>
                <w:sz w:val="24"/>
                <w:szCs w:val="24"/>
              </w:rPr>
              <w:t>项目负责人姓名</w:t>
            </w:r>
          </w:p>
        </w:tc>
        <w:tc>
          <w:tcPr>
            <w:tcW w:w="166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b/>
                <w:color w:val="000000"/>
                <w:sz w:val="24"/>
                <w:szCs w:val="24"/>
              </w:rPr>
            </w:pPr>
            <w:r>
              <w:rPr>
                <w:rFonts w:hint="eastAsia" w:ascii="宋体" w:hAnsi="宋体" w:cs="宋体"/>
                <w:b/>
                <w:color w:val="000000"/>
                <w:kern w:val="0"/>
                <w:sz w:val="24"/>
                <w:szCs w:val="24"/>
              </w:rPr>
              <w:t>项目负责人联系电话</w:t>
            </w:r>
          </w:p>
        </w:tc>
        <w:tc>
          <w:tcPr>
            <w:tcW w:w="11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b/>
                <w:color w:val="000000"/>
                <w:sz w:val="24"/>
                <w:szCs w:val="24"/>
              </w:rPr>
            </w:pPr>
            <w:r>
              <w:rPr>
                <w:rFonts w:hint="eastAsia" w:ascii="宋体" w:hAnsi="宋体" w:cs="宋体"/>
                <w:b/>
                <w:color w:val="000000"/>
                <w:kern w:val="0"/>
                <w:sz w:val="24"/>
                <w:szCs w:val="24"/>
              </w:rPr>
              <w:t>负责人电子邮箱</w:t>
            </w:r>
          </w:p>
        </w:tc>
        <w:tc>
          <w:tcPr>
            <w:tcW w:w="1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b/>
                <w:color w:val="000000"/>
                <w:sz w:val="24"/>
                <w:szCs w:val="24"/>
              </w:rPr>
            </w:pPr>
            <w:r>
              <w:rPr>
                <w:rFonts w:hint="eastAsia" w:ascii="宋体" w:hAnsi="宋体" w:cs="宋体"/>
                <w:b/>
                <w:color w:val="000000"/>
                <w:kern w:val="0"/>
                <w:sz w:val="24"/>
                <w:szCs w:val="24"/>
              </w:rPr>
              <w:t>团队成员姓名</w:t>
            </w:r>
          </w:p>
        </w:tc>
        <w:tc>
          <w:tcPr>
            <w:tcW w:w="32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b/>
                <w:color w:val="000000"/>
                <w:sz w:val="24"/>
                <w:szCs w:val="24"/>
              </w:rPr>
            </w:pPr>
            <w:r>
              <w:rPr>
                <w:rFonts w:hint="eastAsia" w:ascii="宋体" w:hAnsi="宋体" w:cs="宋体"/>
                <w:b/>
                <w:color w:val="000000"/>
                <w:kern w:val="0"/>
                <w:sz w:val="24"/>
                <w:szCs w:val="24"/>
              </w:rPr>
              <w:t>指导老师姓名（不超过2名）</w:t>
            </w:r>
          </w:p>
        </w:tc>
      </w:tr>
      <w:tr>
        <w:tblPrEx>
          <w:tblCellMar>
            <w:top w:w="0" w:type="dxa"/>
            <w:left w:w="0" w:type="dxa"/>
            <w:bottom w:w="0" w:type="dxa"/>
            <w:right w:w="0" w:type="dxa"/>
          </w:tblCellMar>
        </w:tblPrEx>
        <w:trPr>
          <w:trHeight w:val="702" w:hRule="atLeast"/>
        </w:trPr>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1</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0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66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1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32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trPr>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2</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0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66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1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32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trPr>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3</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0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66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1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4"/>
                <w:szCs w:val="24"/>
              </w:rPr>
            </w:pPr>
          </w:p>
        </w:tc>
        <w:tc>
          <w:tcPr>
            <w:tcW w:w="32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trPr>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4</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0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66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1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32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trPr>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5</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0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66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1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32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r>
      <w:tr>
        <w:tblPrEx>
          <w:tblCellMar>
            <w:top w:w="0" w:type="dxa"/>
            <w:left w:w="0" w:type="dxa"/>
            <w:bottom w:w="0" w:type="dxa"/>
            <w:right w:w="0" w:type="dxa"/>
          </w:tblCellMar>
        </w:tblPrEx>
        <w:trPr>
          <w:trHeight w:val="702" w:hRule="atLeast"/>
        </w:trPr>
        <w:tc>
          <w:tcPr>
            <w:tcW w:w="8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rPr>
              <w:t>6</w:t>
            </w:r>
          </w:p>
        </w:tc>
        <w:tc>
          <w:tcPr>
            <w:tcW w:w="26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0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66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1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18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c>
          <w:tcPr>
            <w:tcW w:w="32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b/>
                <w:color w:val="000000"/>
                <w:sz w:val="22"/>
              </w:rPr>
            </w:pPr>
          </w:p>
        </w:tc>
      </w:tr>
    </w:tbl>
    <w:p>
      <w:pPr>
        <w:tabs>
          <w:tab w:val="left" w:pos="7200"/>
          <w:tab w:val="left" w:pos="7560"/>
        </w:tabs>
        <w:spacing w:after="312" w:afterLines="100" w:line="380" w:lineRule="exact"/>
        <w:jc w:val="left"/>
        <w:rPr>
          <w:rFonts w:ascii="仿宋_GB2312" w:hAnsi="宋体" w:eastAsia="仿宋_GB2312" w:cs="Times New Roman"/>
          <w:spacing w:val="-10"/>
          <w:sz w:val="30"/>
          <w:szCs w:val="30"/>
        </w:rPr>
        <w:sectPr>
          <w:pgSz w:w="16838" w:h="11906" w:orient="landscape"/>
          <w:pgMar w:top="1800" w:right="1440" w:bottom="1800" w:left="1440" w:header="851" w:footer="992" w:gutter="0"/>
          <w:cols w:space="425" w:num="1"/>
          <w:docGrid w:type="lines" w:linePitch="312" w:charSpace="0"/>
        </w:sectPr>
      </w:pPr>
    </w:p>
    <w:p>
      <w:pPr>
        <w:tabs>
          <w:tab w:val="left" w:pos="7200"/>
          <w:tab w:val="left" w:pos="7560"/>
        </w:tabs>
        <w:spacing w:after="312" w:afterLines="100" w:line="380" w:lineRule="exact"/>
        <w:jc w:val="left"/>
        <w:rPr>
          <w:rFonts w:hint="eastAsia" w:ascii="仿宋_GB2312" w:hAnsi="宋体" w:eastAsia="仿宋_GB2312" w:cs="Times New Roman"/>
          <w:spacing w:val="-10"/>
          <w:sz w:val="30"/>
          <w:szCs w:val="30"/>
        </w:rPr>
      </w:pPr>
      <w:r>
        <w:rPr>
          <w:rFonts w:hint="eastAsia" w:ascii="仿宋_GB2312" w:hAnsi="宋体" w:eastAsia="仿宋_GB2312" w:cs="Times New Roman"/>
          <w:spacing w:val="-10"/>
          <w:sz w:val="30"/>
          <w:szCs w:val="30"/>
        </w:rPr>
        <w:t>附件5.校赛及以上参赛项目各项资料上传格式要求</w:t>
      </w:r>
    </w:p>
    <w:p>
      <w:pPr>
        <w:widowControl/>
        <w:shd w:val="clear" w:color="auto" w:fill="FFFFFF"/>
        <w:spacing w:line="620" w:lineRule="exact"/>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b/>
          <w:color w:val="000000"/>
          <w:kern w:val="0"/>
          <w:sz w:val="30"/>
          <w:szCs w:val="30"/>
          <w:shd w:val="clear" w:color="auto" w:fill="FFFFFF"/>
        </w:rPr>
        <w:t>1.项目计划书：</w:t>
      </w:r>
      <w:r>
        <w:rPr>
          <w:rFonts w:hint="eastAsia" w:ascii="仿宋_GB2312" w:hAnsi="仿宋_GB2312" w:eastAsia="仿宋_GB2312" w:cs="仿宋_GB2312"/>
          <w:color w:val="000000"/>
          <w:kern w:val="0"/>
          <w:sz w:val="30"/>
          <w:szCs w:val="30"/>
          <w:shd w:val="clear" w:color="auto" w:fill="FFFFFF"/>
        </w:rPr>
        <w:t>文件要求为pdf、word格式，大小不超过20M。</w:t>
      </w:r>
    </w:p>
    <w:p>
      <w:pPr>
        <w:widowControl/>
        <w:shd w:val="clear" w:color="auto" w:fill="FFFFFF"/>
        <w:spacing w:line="620" w:lineRule="exact"/>
        <w:jc w:val="left"/>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shd w:val="clear" w:color="auto" w:fill="FFFFFF"/>
        </w:rPr>
        <w:t>项目计划书内容主要包括产品/服务介绍、市场分析及定位、商业模式、营销策略、财务分析、风险控制、团队介绍及其他说明。</w:t>
      </w:r>
    </w:p>
    <w:p>
      <w:pPr>
        <w:widowControl/>
        <w:shd w:val="clear" w:color="auto" w:fill="FFFFFF"/>
        <w:spacing w:line="620" w:lineRule="exact"/>
        <w:jc w:val="left"/>
        <w:rPr>
          <w:rFonts w:ascii="仿宋_GB2312" w:hAnsi="仿宋_GB2312" w:eastAsia="仿宋_GB2312" w:cs="仿宋_GB2312"/>
          <w:color w:val="FF0000"/>
          <w:kern w:val="0"/>
          <w:sz w:val="30"/>
          <w:szCs w:val="30"/>
        </w:rPr>
      </w:pPr>
      <w:r>
        <w:rPr>
          <w:rFonts w:hint="eastAsia" w:ascii="仿宋_GB2312" w:hAnsi="仿宋_GB2312" w:eastAsia="仿宋_GB2312" w:cs="仿宋_GB2312"/>
          <w:b/>
          <w:color w:val="000000"/>
          <w:kern w:val="0"/>
          <w:sz w:val="30"/>
          <w:szCs w:val="30"/>
          <w:shd w:val="clear" w:color="auto" w:fill="FFFFFF"/>
        </w:rPr>
        <w:t>2.项目展示PPT：</w:t>
      </w:r>
      <w:r>
        <w:rPr>
          <w:rFonts w:hint="eastAsia" w:ascii="仿宋_GB2312" w:hAnsi="仿宋_GB2312" w:eastAsia="仿宋_GB2312" w:cs="仿宋_GB2312"/>
          <w:color w:val="FF0000"/>
          <w:kern w:val="0"/>
          <w:sz w:val="30"/>
          <w:szCs w:val="30"/>
          <w:shd w:val="clear" w:color="auto" w:fill="FFFFFF"/>
        </w:rPr>
        <w:t>文件要求为ppt、pptx、pdf格式，大小不超过20M。</w:t>
      </w:r>
    </w:p>
    <w:p>
      <w:pPr>
        <w:widowControl/>
        <w:shd w:val="clear" w:color="auto" w:fill="FFFFFF"/>
        <w:spacing w:line="620" w:lineRule="exact"/>
        <w:jc w:val="left"/>
        <w:rPr>
          <w:rFonts w:ascii="仿宋_GB2312" w:hAnsi="仿宋_GB2312" w:eastAsia="仿宋_GB2312" w:cs="仿宋_GB2312"/>
          <w:color w:val="000000"/>
          <w:kern w:val="0"/>
          <w:sz w:val="30"/>
          <w:szCs w:val="30"/>
        </w:rPr>
      </w:pPr>
      <w:r>
        <w:rPr>
          <w:rFonts w:hint="eastAsia" w:ascii="仿宋_GB2312" w:hAnsi="仿宋_GB2312" w:eastAsia="仿宋_GB2312" w:cs="仿宋_GB2312"/>
          <w:b/>
          <w:color w:val="000000"/>
          <w:kern w:val="0"/>
          <w:sz w:val="30"/>
          <w:szCs w:val="30"/>
          <w:shd w:val="clear" w:color="auto" w:fill="FFFFFF"/>
        </w:rPr>
        <w:t>3.项目一分钟展示视频</w:t>
      </w:r>
      <w:r>
        <w:rPr>
          <w:rFonts w:hint="eastAsia" w:ascii="仿宋_GB2312" w:hAnsi="仿宋_GB2312" w:eastAsia="仿宋_GB2312" w:cs="仿宋_GB2312"/>
          <w:b/>
          <w:color w:val="FF0000"/>
          <w:kern w:val="0"/>
          <w:sz w:val="30"/>
          <w:szCs w:val="30"/>
          <w:shd w:val="clear" w:color="auto" w:fill="FFFFFF"/>
        </w:rPr>
        <w:t>：</w:t>
      </w:r>
      <w:r>
        <w:rPr>
          <w:rFonts w:hint="eastAsia" w:ascii="仿宋_GB2312" w:hAnsi="仿宋_GB2312" w:eastAsia="仿宋_GB2312" w:cs="仿宋_GB2312"/>
          <w:color w:val="FF0000"/>
          <w:kern w:val="0"/>
          <w:sz w:val="30"/>
          <w:szCs w:val="30"/>
          <w:shd w:val="clear" w:color="auto" w:fill="FFFFFF"/>
        </w:rPr>
        <w:t>文件要求为mp4格式，视频时长为1分钟，大小不超过20M。生成视频时，视频编码为H.264，音频编码为AAC，分辨率为800*600。</w:t>
      </w:r>
    </w:p>
    <w:p>
      <w:pPr>
        <w:tabs>
          <w:tab w:val="left" w:pos="7200"/>
          <w:tab w:val="left" w:pos="7560"/>
        </w:tabs>
        <w:spacing w:after="312" w:afterLines="100" w:line="380" w:lineRule="exact"/>
        <w:jc w:val="left"/>
        <w:rPr>
          <w:rFonts w:ascii="仿宋_GB2312" w:hAnsi="宋体" w:eastAsia="仿宋_GB2312" w:cs="Times New Roman"/>
          <w:spacing w:val="-10"/>
          <w:sz w:val="30"/>
          <w:szCs w:val="30"/>
        </w:rPr>
      </w:pPr>
    </w:p>
    <w:p>
      <w:pPr>
        <w:tabs>
          <w:tab w:val="left" w:pos="7200"/>
          <w:tab w:val="left" w:pos="7560"/>
        </w:tabs>
        <w:spacing w:after="312" w:afterLines="100" w:line="380" w:lineRule="exact"/>
        <w:ind w:firstLine="840" w:firstLineChars="300"/>
        <w:jc w:val="left"/>
        <w:rPr>
          <w:rFonts w:ascii="仿宋_GB2312" w:hAnsi="宋体" w:eastAsia="仿宋_GB2312" w:cs="Times New Roman"/>
          <w:spacing w:val="-10"/>
          <w:sz w:val="30"/>
          <w:szCs w:val="30"/>
        </w:rPr>
      </w:pPr>
    </w:p>
    <w:p>
      <w:pPr>
        <w:tabs>
          <w:tab w:val="left" w:pos="7200"/>
          <w:tab w:val="left" w:pos="7560"/>
        </w:tabs>
        <w:spacing w:after="312" w:afterLines="100" w:line="380" w:lineRule="exact"/>
        <w:ind w:firstLine="840" w:firstLineChars="300"/>
        <w:jc w:val="left"/>
        <w:rPr>
          <w:rFonts w:ascii="仿宋_GB2312" w:hAnsi="宋体" w:eastAsia="仿宋_GB2312" w:cs="Times New Roman"/>
          <w:spacing w:val="-10"/>
          <w:sz w:val="30"/>
          <w:szCs w:val="30"/>
        </w:rPr>
      </w:pPr>
    </w:p>
    <w:p>
      <w:pPr>
        <w:tabs>
          <w:tab w:val="left" w:pos="7200"/>
          <w:tab w:val="left" w:pos="7560"/>
        </w:tabs>
        <w:spacing w:after="312" w:afterLines="100" w:line="380" w:lineRule="exact"/>
        <w:ind w:firstLine="840" w:firstLineChars="300"/>
        <w:jc w:val="left"/>
        <w:rPr>
          <w:rFonts w:ascii="仿宋_GB2312" w:hAnsi="宋体" w:eastAsia="仿宋_GB2312" w:cs="Times New Roman"/>
          <w:spacing w:val="-10"/>
          <w:sz w:val="30"/>
          <w:szCs w:val="30"/>
        </w:rPr>
      </w:pPr>
    </w:p>
    <w:p>
      <w:pPr>
        <w:tabs>
          <w:tab w:val="left" w:pos="7200"/>
          <w:tab w:val="left" w:pos="7560"/>
        </w:tabs>
        <w:spacing w:after="312" w:afterLines="100" w:line="380" w:lineRule="exact"/>
        <w:ind w:firstLine="840" w:firstLineChars="300"/>
        <w:jc w:val="left"/>
        <w:rPr>
          <w:rFonts w:ascii="仿宋_GB2312" w:hAnsi="宋体" w:eastAsia="仿宋_GB2312" w:cs="Times New Roman"/>
          <w:spacing w:val="-10"/>
          <w:sz w:val="30"/>
          <w:szCs w:val="30"/>
        </w:rPr>
      </w:pPr>
    </w:p>
    <w:p>
      <w:pPr>
        <w:tabs>
          <w:tab w:val="left" w:pos="7200"/>
          <w:tab w:val="left" w:pos="7560"/>
        </w:tabs>
        <w:spacing w:after="312" w:afterLines="100" w:line="380" w:lineRule="exact"/>
        <w:ind w:firstLine="840" w:firstLineChars="300"/>
        <w:jc w:val="left"/>
        <w:rPr>
          <w:rFonts w:ascii="仿宋_GB2312" w:hAnsi="宋体" w:eastAsia="仿宋_GB2312" w:cs="Times New Roman"/>
          <w:spacing w:val="-10"/>
          <w:sz w:val="30"/>
          <w:szCs w:val="30"/>
        </w:rPr>
      </w:pPr>
    </w:p>
    <w:p>
      <w:pPr>
        <w:tabs>
          <w:tab w:val="left" w:pos="7200"/>
          <w:tab w:val="left" w:pos="7560"/>
        </w:tabs>
        <w:spacing w:after="312" w:afterLines="100" w:line="380" w:lineRule="exact"/>
        <w:ind w:firstLine="840" w:firstLineChars="300"/>
        <w:jc w:val="left"/>
        <w:rPr>
          <w:rFonts w:ascii="仿宋_GB2312" w:hAnsi="宋体" w:eastAsia="仿宋_GB2312" w:cs="Times New Roman"/>
          <w:spacing w:val="-10"/>
          <w:sz w:val="30"/>
          <w:szCs w:val="30"/>
        </w:rPr>
      </w:pPr>
    </w:p>
    <w:p>
      <w:pPr>
        <w:tabs>
          <w:tab w:val="left" w:pos="7200"/>
          <w:tab w:val="left" w:pos="7560"/>
        </w:tabs>
        <w:spacing w:after="312" w:afterLines="100" w:line="380" w:lineRule="exact"/>
        <w:ind w:firstLine="840" w:firstLineChars="300"/>
        <w:jc w:val="left"/>
        <w:rPr>
          <w:rFonts w:ascii="仿宋_GB2312" w:hAnsi="宋体" w:eastAsia="仿宋_GB2312" w:cs="Times New Roman"/>
          <w:spacing w:val="-10"/>
          <w:sz w:val="30"/>
          <w:szCs w:val="30"/>
        </w:rPr>
      </w:pPr>
    </w:p>
    <w:p>
      <w:pPr>
        <w:tabs>
          <w:tab w:val="left" w:pos="7200"/>
          <w:tab w:val="left" w:pos="7560"/>
        </w:tabs>
        <w:spacing w:after="312" w:afterLines="100" w:line="380" w:lineRule="exact"/>
        <w:ind w:firstLine="840" w:firstLineChars="300"/>
        <w:jc w:val="left"/>
        <w:rPr>
          <w:rFonts w:ascii="仿宋_GB2312" w:hAnsi="宋体" w:eastAsia="仿宋_GB2312" w:cs="Times New Roman"/>
          <w:spacing w:val="-10"/>
          <w:sz w:val="30"/>
          <w:szCs w:val="30"/>
        </w:rPr>
      </w:pPr>
    </w:p>
    <w:p>
      <w:pPr>
        <w:tabs>
          <w:tab w:val="left" w:pos="7200"/>
          <w:tab w:val="left" w:pos="7560"/>
        </w:tabs>
        <w:spacing w:after="312" w:afterLines="100" w:line="380" w:lineRule="exact"/>
        <w:ind w:firstLine="840" w:firstLineChars="300"/>
        <w:jc w:val="left"/>
        <w:rPr>
          <w:rFonts w:ascii="仿宋_GB2312" w:hAnsi="宋体" w:eastAsia="仿宋_GB2312" w:cs="Times New Roman"/>
          <w:spacing w:val="-10"/>
          <w:sz w:val="30"/>
          <w:szCs w:val="30"/>
        </w:rPr>
      </w:pPr>
    </w:p>
    <w:p>
      <w:pPr>
        <w:tabs>
          <w:tab w:val="left" w:pos="7200"/>
          <w:tab w:val="left" w:pos="7560"/>
        </w:tabs>
        <w:spacing w:after="156" w:afterLines="50" w:line="380" w:lineRule="exact"/>
        <w:ind w:firstLine="840" w:firstLineChars="300"/>
        <w:jc w:val="left"/>
        <w:rPr>
          <w:rFonts w:ascii="仿宋_GB2312" w:hAnsi="宋体" w:eastAsia="仿宋_GB2312" w:cs="Times New Roman"/>
          <w:spacing w:val="-10"/>
          <w:sz w:val="30"/>
          <w:szCs w:val="30"/>
        </w:rPr>
      </w:pPr>
    </w:p>
    <w:p>
      <w:pPr>
        <w:tabs>
          <w:tab w:val="left" w:pos="7200"/>
          <w:tab w:val="left" w:pos="7560"/>
        </w:tabs>
        <w:spacing w:after="156" w:afterLines="50" w:line="380" w:lineRule="exact"/>
        <w:ind w:firstLine="840" w:firstLineChars="300"/>
        <w:jc w:val="left"/>
        <w:rPr>
          <w:rFonts w:ascii="仿宋_GB2312" w:hAnsi="宋体" w:eastAsia="仿宋_GB2312" w:cs="Times New Roman"/>
          <w:spacing w:val="-10"/>
          <w:sz w:val="30"/>
          <w:szCs w:val="30"/>
        </w:rPr>
      </w:pPr>
    </w:p>
    <w:p>
      <w:pPr>
        <w:tabs>
          <w:tab w:val="left" w:pos="7200"/>
          <w:tab w:val="left" w:pos="7560"/>
        </w:tabs>
        <w:spacing w:after="312" w:afterLines="100" w:line="380" w:lineRule="exact"/>
        <w:jc w:val="left"/>
        <w:rPr>
          <w:rFonts w:ascii="仿宋_GB2312" w:hAnsi="宋体" w:eastAsia="仿宋_GB2312" w:cs="Times New Roman"/>
          <w:spacing w:val="-10"/>
          <w:sz w:val="30"/>
          <w:szCs w:val="30"/>
        </w:rPr>
      </w:pPr>
      <w:r>
        <w:rPr>
          <w:rFonts w:ascii="仿宋_GB2312" w:hAnsi="宋体" w:eastAsia="仿宋_GB2312" w:cs="Times New Roman"/>
          <w:spacing w:val="-10"/>
          <w:sz w:val="30"/>
          <w:szCs w:val="30"/>
        </w:rPr>
        <w:t>附件</w:t>
      </w:r>
      <w:r>
        <w:rPr>
          <w:rFonts w:hint="eastAsia" w:ascii="仿宋_GB2312" w:hAnsi="宋体" w:eastAsia="仿宋_GB2312" w:cs="Times New Roman"/>
          <w:spacing w:val="-10"/>
          <w:sz w:val="30"/>
          <w:szCs w:val="30"/>
        </w:rPr>
        <w:t>6. “顺君杯”大学生创新创业大赛项目计划书上传操作指南</w:t>
      </w:r>
    </w:p>
    <w:p>
      <w:pPr>
        <w:jc w:val="center"/>
        <w:rPr>
          <w:b/>
          <w:sz w:val="36"/>
          <w:szCs w:val="36"/>
        </w:rPr>
      </w:pPr>
      <w:r>
        <w:rPr>
          <w:b/>
          <w:sz w:val="36"/>
          <w:szCs w:val="36"/>
        </w:rPr>
        <w:t>项目计划书上传操作指南</w:t>
      </w:r>
    </w:p>
    <w:p/>
    <w:p>
      <w:pPr>
        <w:rPr>
          <w:sz w:val="28"/>
          <w:szCs w:val="28"/>
        </w:rPr>
      </w:pPr>
      <w:r>
        <w:rPr>
          <w:sz w:val="28"/>
          <w:szCs w:val="28"/>
        </w:rPr>
        <w:t>第一步：登陆大创网</w:t>
      </w:r>
      <w:r>
        <w:rPr>
          <w:rFonts w:hint="eastAsia"/>
          <w:sz w:val="28"/>
          <w:szCs w:val="28"/>
        </w:rPr>
        <w:t>(</w:t>
      </w:r>
      <w:r>
        <w:fldChar w:fldCharType="begin"/>
      </w:r>
      <w:r>
        <w:instrText xml:space="preserve"> HYPERLINK "https://cy.ncss.cn/" </w:instrText>
      </w:r>
      <w:r>
        <w:fldChar w:fldCharType="separate"/>
      </w:r>
      <w:r>
        <w:rPr>
          <w:rStyle w:val="11"/>
          <w:sz w:val="28"/>
          <w:szCs w:val="28"/>
        </w:rPr>
        <w:t>https://cy.ncss.cn/</w:t>
      </w:r>
      <w:r>
        <w:rPr>
          <w:rStyle w:val="11"/>
          <w:sz w:val="28"/>
          <w:szCs w:val="28"/>
        </w:rPr>
        <w:fldChar w:fldCharType="end"/>
      </w:r>
      <w:r>
        <w:rPr>
          <w:sz w:val="28"/>
          <w:szCs w:val="28"/>
        </w:rPr>
        <w:t>)点击“注册”，根据创业项目书中团队负责人信息注册</w:t>
      </w:r>
      <w:r>
        <w:rPr>
          <w:rFonts w:hint="eastAsia"/>
          <w:sz w:val="28"/>
          <w:szCs w:val="28"/>
        </w:rPr>
        <w:t>参赛帐号。</w:t>
      </w:r>
    </w:p>
    <w:p>
      <w:pPr>
        <w:rPr>
          <w:sz w:val="28"/>
          <w:szCs w:val="28"/>
        </w:rPr>
      </w:pPr>
      <w:r>
        <w:drawing>
          <wp:inline distT="0" distB="0" distL="0" distR="0">
            <wp:extent cx="6188710" cy="197104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6188710" cy="1971040"/>
                    </a:xfrm>
                    <a:prstGeom prst="rect">
                      <a:avLst/>
                    </a:prstGeom>
                  </pic:spPr>
                </pic:pic>
              </a:graphicData>
            </a:graphic>
          </wp:inline>
        </w:drawing>
      </w:r>
    </w:p>
    <w:p>
      <w:pPr>
        <w:ind w:firstLine="420" w:firstLineChars="200"/>
      </w:pPr>
      <w:r>
        <w:drawing>
          <wp:inline distT="0" distB="0" distL="0" distR="0">
            <wp:extent cx="4348480" cy="47117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tretch>
                      <a:fillRect/>
                    </a:stretch>
                  </pic:blipFill>
                  <pic:spPr>
                    <a:xfrm>
                      <a:off x="0" y="0"/>
                      <a:ext cx="4357674" cy="4721774"/>
                    </a:xfrm>
                    <a:prstGeom prst="rect">
                      <a:avLst/>
                    </a:prstGeom>
                  </pic:spPr>
                </pic:pic>
              </a:graphicData>
            </a:graphic>
          </wp:inline>
        </w:drawing>
      </w:r>
    </w:p>
    <w:p>
      <w:pPr>
        <w:rPr>
          <w:sz w:val="28"/>
          <w:szCs w:val="28"/>
        </w:rPr>
      </w:pPr>
      <w:r>
        <w:rPr>
          <w:sz w:val="28"/>
          <w:szCs w:val="28"/>
        </w:rPr>
        <w:t>第二步：帐号注册成功后，即可点击</w:t>
      </w:r>
      <w:r>
        <w:rPr>
          <w:rFonts w:hint="eastAsia"/>
          <w:sz w:val="28"/>
          <w:szCs w:val="28"/>
        </w:rPr>
        <w:t>“</w:t>
      </w:r>
      <w:r>
        <w:rPr>
          <w:sz w:val="28"/>
          <w:szCs w:val="28"/>
        </w:rPr>
        <w:t>创建项目</w:t>
      </w:r>
      <w:r>
        <w:rPr>
          <w:rFonts w:hint="eastAsia"/>
          <w:sz w:val="28"/>
          <w:szCs w:val="28"/>
        </w:rPr>
        <w:t>”</w:t>
      </w:r>
      <w:r>
        <w:rPr>
          <w:sz w:val="28"/>
          <w:szCs w:val="28"/>
        </w:rPr>
        <w:t>，进行项目计划书上传。</w:t>
      </w:r>
    </w:p>
    <w:p>
      <w:pPr>
        <w:ind w:firstLine="420" w:firstLineChars="200"/>
      </w:pPr>
    </w:p>
    <w:p>
      <w:pPr>
        <w:ind w:firstLine="420" w:firstLineChars="200"/>
      </w:pPr>
      <w:r>
        <w:drawing>
          <wp:inline distT="0" distB="0" distL="0" distR="0">
            <wp:extent cx="5274310" cy="2933065"/>
            <wp:effectExtent l="0" t="0" r="254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tretch>
                      <a:fillRect/>
                    </a:stretch>
                  </pic:blipFill>
                  <pic:spPr>
                    <a:xfrm>
                      <a:off x="0" y="0"/>
                      <a:ext cx="5274310" cy="2933065"/>
                    </a:xfrm>
                    <a:prstGeom prst="rect">
                      <a:avLst/>
                    </a:prstGeom>
                  </pic:spPr>
                </pic:pic>
              </a:graphicData>
            </a:graphic>
          </wp:inline>
        </w:drawing>
      </w:r>
    </w:p>
    <w:p>
      <w:pPr>
        <w:ind w:firstLine="420" w:firstLineChars="200"/>
      </w:pPr>
    </w:p>
    <w:p>
      <w:pPr>
        <w:ind w:firstLine="560" w:firstLineChars="200"/>
        <w:rPr>
          <w:sz w:val="28"/>
          <w:szCs w:val="28"/>
        </w:rPr>
      </w:pPr>
      <w:r>
        <w:rPr>
          <w:sz w:val="28"/>
          <w:szCs w:val="28"/>
        </w:rPr>
        <w:t>第三步：填写项目信息。项目</w:t>
      </w:r>
      <w:r>
        <w:rPr>
          <w:rFonts w:hint="eastAsia"/>
          <w:sz w:val="28"/>
          <w:szCs w:val="28"/>
        </w:rPr>
        <w:t>l</w:t>
      </w:r>
      <w:r>
        <w:rPr>
          <w:sz w:val="28"/>
          <w:szCs w:val="28"/>
        </w:rPr>
        <w:t>ogo、项目名称、项目简介等信息均可从项目计划书中获取。</w:t>
      </w:r>
    </w:p>
    <w:p>
      <w:pPr>
        <w:ind w:firstLine="420" w:firstLineChars="200"/>
      </w:pPr>
      <w:r>
        <w:drawing>
          <wp:inline distT="0" distB="0" distL="0" distR="0">
            <wp:extent cx="5274310" cy="303530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tretch>
                      <a:fillRect/>
                    </a:stretch>
                  </pic:blipFill>
                  <pic:spPr>
                    <a:xfrm>
                      <a:off x="0" y="0"/>
                      <a:ext cx="5274310" cy="3035300"/>
                    </a:xfrm>
                    <a:prstGeom prst="rect">
                      <a:avLst/>
                    </a:prstGeom>
                  </pic:spPr>
                </pic:pic>
              </a:graphicData>
            </a:graphic>
          </wp:inline>
        </w:drawing>
      </w:r>
    </w:p>
    <w:p>
      <w:pPr>
        <w:ind w:firstLine="420" w:firstLineChars="200"/>
      </w:pPr>
      <w:r>
        <w:drawing>
          <wp:inline distT="0" distB="0" distL="0" distR="0">
            <wp:extent cx="5274310" cy="410337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5"/>
                    <a:stretch>
                      <a:fillRect/>
                    </a:stretch>
                  </pic:blipFill>
                  <pic:spPr>
                    <a:xfrm>
                      <a:off x="0" y="0"/>
                      <a:ext cx="5274310" cy="4103370"/>
                    </a:xfrm>
                    <a:prstGeom prst="rect">
                      <a:avLst/>
                    </a:prstGeom>
                  </pic:spPr>
                </pic:pic>
              </a:graphicData>
            </a:graphic>
          </wp:inline>
        </w:drawing>
      </w:r>
    </w:p>
    <w:p>
      <w:pPr>
        <w:ind w:firstLine="420" w:firstLineChars="200"/>
      </w:pPr>
    </w:p>
    <w:p>
      <w:pPr>
        <w:ind w:firstLine="560" w:firstLineChars="200"/>
        <w:rPr>
          <w:sz w:val="28"/>
          <w:szCs w:val="28"/>
        </w:rPr>
      </w:pPr>
      <w:r>
        <w:rPr>
          <w:sz w:val="28"/>
          <w:szCs w:val="28"/>
        </w:rPr>
        <w:t>第四步：完成项目负责人简介、添加团队成员和指导老师信息（均可从项目计划书里粘贴）后，点击“</w:t>
      </w:r>
      <w:r>
        <w:rPr>
          <w:rFonts w:hint="eastAsia"/>
          <w:sz w:val="28"/>
          <w:szCs w:val="28"/>
        </w:rPr>
        <w:t>完成</w:t>
      </w:r>
      <w:r>
        <w:rPr>
          <w:sz w:val="28"/>
          <w:szCs w:val="28"/>
        </w:rPr>
        <w:t>创建”。</w:t>
      </w: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pStyle w:val="3"/>
      </w:pPr>
      <w:r>
        <w:drawing>
          <wp:inline distT="0" distB="0" distL="0" distR="0">
            <wp:extent cx="3902075" cy="4671060"/>
            <wp:effectExtent l="0" t="0" r="317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6"/>
                    <a:stretch>
                      <a:fillRect/>
                    </a:stretch>
                  </pic:blipFill>
                  <pic:spPr>
                    <a:xfrm>
                      <a:off x="0" y="0"/>
                      <a:ext cx="3908200" cy="4678452"/>
                    </a:xfrm>
                    <a:prstGeom prst="rect">
                      <a:avLst/>
                    </a:prstGeom>
                  </pic:spPr>
                </pic:pic>
              </a:graphicData>
            </a:graphic>
          </wp:inline>
        </w:drawing>
      </w:r>
    </w:p>
    <w:p>
      <w:pPr>
        <w:ind w:firstLine="420" w:firstLineChars="200"/>
      </w:pPr>
    </w:p>
    <w:p>
      <w:pPr>
        <w:ind w:firstLine="560" w:firstLineChars="200"/>
        <w:rPr>
          <w:sz w:val="28"/>
          <w:szCs w:val="28"/>
        </w:rPr>
      </w:pPr>
      <w:r>
        <w:rPr>
          <w:rFonts w:hint="eastAsia"/>
          <w:sz w:val="28"/>
          <w:szCs w:val="28"/>
        </w:rPr>
        <w:t>第五步：出现如下界面，显示报名成功。</w:t>
      </w:r>
    </w:p>
    <w:p>
      <w:pPr>
        <w:tabs>
          <w:tab w:val="left" w:pos="7200"/>
          <w:tab w:val="left" w:pos="7560"/>
        </w:tabs>
        <w:spacing w:after="312" w:afterLines="100"/>
        <w:jc w:val="left"/>
      </w:pPr>
      <w:r>
        <w:drawing>
          <wp:inline distT="0" distB="0" distL="0" distR="0">
            <wp:extent cx="5273675" cy="2926715"/>
            <wp:effectExtent l="0" t="0" r="3175"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
                    <a:stretch>
                      <a:fillRect/>
                    </a:stretch>
                  </pic:blipFill>
                  <pic:spPr>
                    <a:xfrm>
                      <a:off x="0" y="0"/>
                      <a:ext cx="5274000" cy="2926800"/>
                    </a:xfrm>
                    <a:prstGeom prst="rect">
                      <a:avLst/>
                    </a:prstGeom>
                  </pic:spPr>
                </pic:pic>
              </a:graphicData>
            </a:graphic>
          </wp:inline>
        </w:drawing>
      </w:r>
    </w:p>
    <w:p>
      <w:pPr>
        <w:tabs>
          <w:tab w:val="left" w:pos="7200"/>
          <w:tab w:val="left" w:pos="7560"/>
        </w:tabs>
        <w:spacing w:after="312" w:afterLines="10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_GBK">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8805914"/>
    </w:sdtPr>
    <w:sdtContent>
      <w:p>
        <w:pPr>
          <w:pStyle w:val="6"/>
          <w:jc w:val="center"/>
        </w:pPr>
        <w:r>
          <w:fldChar w:fldCharType="begin"/>
        </w:r>
        <w:r>
          <w:instrText xml:space="preserve">PAGE   \* MERGEFORMAT</w:instrText>
        </w:r>
        <w:r>
          <w:fldChar w:fldCharType="separate"/>
        </w:r>
        <w:r>
          <w:rPr>
            <w:lang w:val="zh-CN"/>
          </w:rPr>
          <w:t>12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156" w:after="156"/>
      <w:ind w:firstLine="360"/>
      <w:jc w:val="right"/>
    </w:pPr>
    <w:r>
      <w:fldChar w:fldCharType="begin"/>
    </w:r>
    <w:r>
      <w:instrText xml:space="preserve"> PAGE   \* MERGEFORMAT </w:instrText>
    </w:r>
    <w:r>
      <w:fldChar w:fldCharType="separate"/>
    </w:r>
    <w:r>
      <w:rPr>
        <w:lang w:val="zh-CN"/>
      </w:rPr>
      <w:t>28</w:t>
    </w:r>
    <w:r>
      <w:fldChar w:fldCharType="end"/>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“顺君</w:t>
    </w:r>
    <w:r>
      <w:t>杯</w:t>
    </w:r>
    <w:r>
      <w:rPr>
        <w:rFonts w:hint="eastAsia"/>
      </w:rPr>
      <w:t xml:space="preserve">”大学生创新创业大赛 </w:t>
    </w:r>
    <w:r>
      <w:t xml:space="preserve">        </w:t>
    </w:r>
    <w:r>
      <w:drawing>
        <wp:inline distT="0" distB="0" distL="0" distR="0">
          <wp:extent cx="421640" cy="4095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430531" cy="417774"/>
                  </a:xfrm>
                  <a:prstGeom prst="rect">
                    <a:avLst/>
                  </a:prstGeom>
                </pic:spPr>
              </pic:pic>
            </a:graphicData>
          </a:graphic>
        </wp:inline>
      </w:drawing>
    </w:r>
    <w:r>
      <w:t xml:space="preserve">                      项目名称</w:t>
    </w:r>
    <w:r>
      <w:rPr>
        <w:rFonts w:hint="eastAsia"/>
      </w:rPr>
      <w:t>：*********</w:t>
    </w:r>
  </w:p>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E46790"/>
    <w:multiLevelType w:val="singleLevel"/>
    <w:tmpl w:val="CEE46790"/>
    <w:lvl w:ilvl="0" w:tentative="0">
      <w:start w:val="1"/>
      <w:numFmt w:val="chineseCounting"/>
      <w:suff w:val="nothing"/>
      <w:lvlText w:val="%1、"/>
      <w:lvlJc w:val="left"/>
      <w:rPr>
        <w:rFonts w:hint="eastAsia"/>
      </w:rPr>
    </w:lvl>
  </w:abstractNum>
  <w:abstractNum w:abstractNumId="1">
    <w:nsid w:val="0C803A7E"/>
    <w:multiLevelType w:val="multilevel"/>
    <w:tmpl w:val="0C803A7E"/>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35ED1EA"/>
    <w:multiLevelType w:val="singleLevel"/>
    <w:tmpl w:val="135ED1EA"/>
    <w:lvl w:ilvl="0" w:tentative="0">
      <w:start w:val="1"/>
      <w:numFmt w:val="chineseCounting"/>
      <w:lvlText w:val="(%1)"/>
      <w:lvlJc w:val="left"/>
      <w:pPr>
        <w:tabs>
          <w:tab w:val="left" w:pos="312"/>
        </w:tabs>
      </w:pPr>
      <w:rPr>
        <w:rFonts w:hint="eastAsia"/>
      </w:rPr>
    </w:lvl>
  </w:abstractNum>
  <w:abstractNum w:abstractNumId="3">
    <w:nsid w:val="3908324B"/>
    <w:multiLevelType w:val="multilevel"/>
    <w:tmpl w:val="3908324B"/>
    <w:lvl w:ilvl="0" w:tentative="0">
      <w:start w:val="1"/>
      <w:numFmt w:val="chineseCountingThousand"/>
      <w:lvlText w:val="%1、"/>
      <w:lvlJc w:val="left"/>
      <w:pPr>
        <w:ind w:left="5442" w:hanging="480"/>
      </w:pPr>
      <w:rPr>
        <w:rFonts w:hint="default"/>
        <w:sz w:val="24"/>
        <w:lang w:val="en-US"/>
      </w:rPr>
    </w:lvl>
    <w:lvl w:ilvl="1" w:tentative="0">
      <w:start w:val="1"/>
      <w:numFmt w:val="lowerLetter"/>
      <w:lvlText w:val="%2)"/>
      <w:lvlJc w:val="left"/>
      <w:pPr>
        <w:ind w:left="5802" w:hanging="420"/>
      </w:pPr>
    </w:lvl>
    <w:lvl w:ilvl="2" w:tentative="0">
      <w:start w:val="1"/>
      <w:numFmt w:val="lowerRoman"/>
      <w:lvlText w:val="%3."/>
      <w:lvlJc w:val="right"/>
      <w:pPr>
        <w:ind w:left="6222" w:hanging="420"/>
      </w:pPr>
    </w:lvl>
    <w:lvl w:ilvl="3" w:tentative="0">
      <w:start w:val="1"/>
      <w:numFmt w:val="decimal"/>
      <w:lvlText w:val="%4."/>
      <w:lvlJc w:val="left"/>
      <w:pPr>
        <w:ind w:left="6642" w:hanging="420"/>
      </w:pPr>
    </w:lvl>
    <w:lvl w:ilvl="4" w:tentative="0">
      <w:start w:val="1"/>
      <w:numFmt w:val="lowerLetter"/>
      <w:lvlText w:val="%5)"/>
      <w:lvlJc w:val="left"/>
      <w:pPr>
        <w:ind w:left="7062" w:hanging="420"/>
      </w:pPr>
    </w:lvl>
    <w:lvl w:ilvl="5" w:tentative="0">
      <w:start w:val="1"/>
      <w:numFmt w:val="lowerRoman"/>
      <w:lvlText w:val="%6."/>
      <w:lvlJc w:val="right"/>
      <w:pPr>
        <w:ind w:left="7482" w:hanging="420"/>
      </w:pPr>
    </w:lvl>
    <w:lvl w:ilvl="6" w:tentative="0">
      <w:start w:val="1"/>
      <w:numFmt w:val="decimal"/>
      <w:lvlText w:val="%7."/>
      <w:lvlJc w:val="left"/>
      <w:pPr>
        <w:ind w:left="7902" w:hanging="420"/>
      </w:pPr>
    </w:lvl>
    <w:lvl w:ilvl="7" w:tentative="0">
      <w:start w:val="1"/>
      <w:numFmt w:val="lowerLetter"/>
      <w:lvlText w:val="%8)"/>
      <w:lvlJc w:val="left"/>
      <w:pPr>
        <w:ind w:left="8322" w:hanging="420"/>
      </w:pPr>
    </w:lvl>
    <w:lvl w:ilvl="8" w:tentative="0">
      <w:start w:val="1"/>
      <w:numFmt w:val="lowerRoman"/>
      <w:lvlText w:val="%9."/>
      <w:lvlJc w:val="right"/>
      <w:pPr>
        <w:ind w:left="8742"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467"/>
    <w:rsid w:val="000022C0"/>
    <w:rsid w:val="00006F3E"/>
    <w:rsid w:val="00035557"/>
    <w:rsid w:val="000C1C55"/>
    <w:rsid w:val="001128F7"/>
    <w:rsid w:val="00140B24"/>
    <w:rsid w:val="001B19F0"/>
    <w:rsid w:val="001C09B1"/>
    <w:rsid w:val="0022451E"/>
    <w:rsid w:val="00226975"/>
    <w:rsid w:val="00246171"/>
    <w:rsid w:val="00260DF9"/>
    <w:rsid w:val="002A324A"/>
    <w:rsid w:val="002D5AB9"/>
    <w:rsid w:val="002F540E"/>
    <w:rsid w:val="00315D0E"/>
    <w:rsid w:val="00387B8C"/>
    <w:rsid w:val="00441433"/>
    <w:rsid w:val="00486381"/>
    <w:rsid w:val="00494DF6"/>
    <w:rsid w:val="004B01EE"/>
    <w:rsid w:val="004C22CA"/>
    <w:rsid w:val="004F5F46"/>
    <w:rsid w:val="0050020B"/>
    <w:rsid w:val="0051348D"/>
    <w:rsid w:val="005910E3"/>
    <w:rsid w:val="00596A57"/>
    <w:rsid w:val="005A5113"/>
    <w:rsid w:val="005C4D06"/>
    <w:rsid w:val="005D3467"/>
    <w:rsid w:val="0060396F"/>
    <w:rsid w:val="00607E91"/>
    <w:rsid w:val="006402F1"/>
    <w:rsid w:val="0064363E"/>
    <w:rsid w:val="006F35D9"/>
    <w:rsid w:val="00883708"/>
    <w:rsid w:val="00896DAD"/>
    <w:rsid w:val="008B2E90"/>
    <w:rsid w:val="008C63A5"/>
    <w:rsid w:val="00902314"/>
    <w:rsid w:val="009161B7"/>
    <w:rsid w:val="009D4060"/>
    <w:rsid w:val="009D64A6"/>
    <w:rsid w:val="00A066B2"/>
    <w:rsid w:val="00A07DEB"/>
    <w:rsid w:val="00A26E24"/>
    <w:rsid w:val="00A94DE9"/>
    <w:rsid w:val="00AB718C"/>
    <w:rsid w:val="00AD3E0B"/>
    <w:rsid w:val="00AE1AC0"/>
    <w:rsid w:val="00AF2B76"/>
    <w:rsid w:val="00B17DE6"/>
    <w:rsid w:val="00B2124C"/>
    <w:rsid w:val="00BA19BB"/>
    <w:rsid w:val="00BB6F73"/>
    <w:rsid w:val="00BE5249"/>
    <w:rsid w:val="00C06819"/>
    <w:rsid w:val="00C114E5"/>
    <w:rsid w:val="00C2026F"/>
    <w:rsid w:val="00C355CC"/>
    <w:rsid w:val="00C67DF4"/>
    <w:rsid w:val="00C67E50"/>
    <w:rsid w:val="00D044B9"/>
    <w:rsid w:val="00D171B5"/>
    <w:rsid w:val="00D20D37"/>
    <w:rsid w:val="00D22784"/>
    <w:rsid w:val="00D265A8"/>
    <w:rsid w:val="00D84360"/>
    <w:rsid w:val="00DE1DEC"/>
    <w:rsid w:val="00E07132"/>
    <w:rsid w:val="00E27108"/>
    <w:rsid w:val="00EC511B"/>
    <w:rsid w:val="00F941F0"/>
    <w:rsid w:val="057D1F15"/>
    <w:rsid w:val="06CF4DC2"/>
    <w:rsid w:val="10C35845"/>
    <w:rsid w:val="13C3398E"/>
    <w:rsid w:val="14F64E3D"/>
    <w:rsid w:val="18C86653"/>
    <w:rsid w:val="1DB04AED"/>
    <w:rsid w:val="271069F6"/>
    <w:rsid w:val="29F30F4E"/>
    <w:rsid w:val="2D4F2666"/>
    <w:rsid w:val="2D60225C"/>
    <w:rsid w:val="31B74465"/>
    <w:rsid w:val="38FD0BF8"/>
    <w:rsid w:val="3E4141A4"/>
    <w:rsid w:val="3E95191C"/>
    <w:rsid w:val="446F60AC"/>
    <w:rsid w:val="64037E84"/>
    <w:rsid w:val="67816A9A"/>
    <w:rsid w:val="6DA4265B"/>
    <w:rsid w:val="6DD64D44"/>
    <w:rsid w:val="7A674EBD"/>
    <w:rsid w:val="7E410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10">
    <w:name w:val="Default Paragraph Font"/>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3"/>
    <w:semiHidden/>
    <w:unhideWhenUsed/>
    <w:qFormat/>
    <w:uiPriority w:val="99"/>
    <w:pPr>
      <w:ind w:left="100" w:leftChars="2500"/>
    </w:pPr>
  </w:style>
  <w:style w:type="paragraph" w:styleId="5">
    <w:name w:val="Balloon Text"/>
    <w:basedOn w:val="1"/>
    <w:link w:val="16"/>
    <w:semiHidden/>
    <w:unhideWhenUsed/>
    <w:qFormat/>
    <w:uiPriority w:val="99"/>
    <w:rPr>
      <w:sz w:val="18"/>
      <w:szCs w:val="18"/>
    </w:rPr>
  </w:style>
  <w:style w:type="paragraph" w:styleId="6">
    <w:name w:val="footer"/>
    <w:basedOn w:val="1"/>
    <w:link w:val="12"/>
    <w:qFormat/>
    <w:uiPriority w:val="99"/>
    <w:pPr>
      <w:tabs>
        <w:tab w:val="center" w:pos="4153"/>
        <w:tab w:val="right" w:pos="8306"/>
      </w:tabs>
      <w:snapToGrid w:val="0"/>
      <w:jc w:val="left"/>
    </w:pPr>
    <w:rPr>
      <w:rFonts w:ascii="Calibri" w:hAnsi="Calibri" w:eastAsia="宋体" w:cs="Times New Roman"/>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u w:val="single"/>
    </w:rPr>
  </w:style>
  <w:style w:type="character" w:customStyle="1" w:styleId="12">
    <w:name w:val="页脚 Char"/>
    <w:basedOn w:val="10"/>
    <w:link w:val="6"/>
    <w:qFormat/>
    <w:uiPriority w:val="99"/>
    <w:rPr>
      <w:rFonts w:ascii="Calibri" w:hAnsi="Calibri" w:eastAsia="宋体" w:cs="Times New Roman"/>
      <w:sz w:val="18"/>
      <w:szCs w:val="18"/>
    </w:rPr>
  </w:style>
  <w:style w:type="character" w:customStyle="1" w:styleId="13">
    <w:name w:val="日期 Char"/>
    <w:basedOn w:val="10"/>
    <w:link w:val="4"/>
    <w:semiHidden/>
    <w:qFormat/>
    <w:uiPriority w:val="99"/>
  </w:style>
  <w:style w:type="character" w:customStyle="1" w:styleId="14">
    <w:name w:val="页眉 Char"/>
    <w:basedOn w:val="10"/>
    <w:link w:val="7"/>
    <w:qFormat/>
    <w:uiPriority w:val="99"/>
    <w:rPr>
      <w:sz w:val="18"/>
      <w:szCs w:val="18"/>
    </w:rPr>
  </w:style>
  <w:style w:type="character" w:customStyle="1" w:styleId="15">
    <w:name w:val="标题 2 Char"/>
    <w:basedOn w:val="10"/>
    <w:link w:val="2"/>
    <w:qFormat/>
    <w:uiPriority w:val="9"/>
    <w:rPr>
      <w:rFonts w:asciiTheme="majorHAnsi" w:hAnsiTheme="majorHAnsi" w:eastAsiaTheme="majorEastAsia" w:cstheme="majorBidi"/>
      <w:b/>
      <w:bCs/>
      <w:kern w:val="2"/>
      <w:sz w:val="32"/>
      <w:szCs w:val="32"/>
    </w:rPr>
  </w:style>
  <w:style w:type="character" w:customStyle="1" w:styleId="16">
    <w:name w:val="批注框文本 Char"/>
    <w:basedOn w:val="10"/>
    <w:link w:val="5"/>
    <w:semiHidden/>
    <w:qFormat/>
    <w:uiPriority w:val="99"/>
    <w:rPr>
      <w:rFonts w:asciiTheme="minorHAnsi" w:hAnsiTheme="minorHAnsi" w:eastAsiaTheme="minorEastAsia" w:cstheme="minorBidi"/>
      <w:kern w:val="2"/>
      <w:sz w:val="18"/>
      <w:szCs w:val="18"/>
    </w:rPr>
  </w:style>
  <w:style w:type="paragraph" w:styleId="17">
    <w:name w:val="List Paragraph"/>
    <w:basedOn w:val="1"/>
    <w:qFormat/>
    <w:uiPriority w:val="34"/>
    <w:pPr>
      <w:ind w:firstLine="420" w:firstLineChars="200"/>
    </w:pPr>
  </w:style>
  <w:style w:type="character" w:customStyle="1" w:styleId="18">
    <w:name w:val="标题 3 Char"/>
    <w:basedOn w:val="10"/>
    <w:link w:val="3"/>
    <w:qFormat/>
    <w:uiPriority w:val="9"/>
    <w:rPr>
      <w:rFonts w:asciiTheme="minorHAnsi" w:hAnsiTheme="minorHAnsi" w:eastAsiaTheme="minorEastAsia" w:cstheme="min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56D2D8-DC6C-42E8-9067-CCBA1EB23A3F}">
  <ds:schemaRefs/>
</ds:datastoreItem>
</file>

<file path=docProps/app.xml><?xml version="1.0" encoding="utf-8"?>
<Properties xmlns="http://schemas.openxmlformats.org/officeDocument/2006/extended-properties" xmlns:vt="http://schemas.openxmlformats.org/officeDocument/2006/docPropsVTypes">
  <Template>Normal</Template>
  <Pages>30</Pages>
  <Words>12096</Words>
  <Characters>12508</Characters>
  <Lines>96</Lines>
  <Paragraphs>27</Paragraphs>
  <TotalTime>20</TotalTime>
  <ScaleCrop>false</ScaleCrop>
  <LinksUpToDate>false</LinksUpToDate>
  <CharactersWithSpaces>12734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2019-03-06T03:47:00Z</dcterms:created>
  <dc:creator>lenovo</dc:creator>
  <cp:lastModifiedBy>屈玲君</cp:lastModifiedBy>
  <dcterms:modified xsi:type="dcterms:W3CDTF">2022-04-22T01:06:48Z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646C11515B584C1CB3B30321831A8CA9</vt:lpwstr>
  </property>
</Properties>
</file>