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pacing w:beforeAutospacing="0" w:afterAutospacing="0" w:line="600" w:lineRule="exact"/>
        <w:textAlignment w:val="top"/>
        <w:rPr>
          <w:rFonts w:hint="eastAsia" w:ascii="黑体" w:hAnsi="黑体" w:eastAsia="黑体" w:cs="Arial"/>
          <w:color w:val="000000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sz w:val="32"/>
          <w:szCs w:val="32"/>
        </w:rPr>
        <w:t>附件</w:t>
      </w:r>
    </w:p>
    <w:p>
      <w:pPr>
        <w:pStyle w:val="3"/>
        <w:widowControl/>
        <w:spacing w:beforeAutospacing="0" w:afterAutospacing="0" w:line="600" w:lineRule="exact"/>
        <w:ind w:firstLine="420"/>
        <w:jc w:val="center"/>
        <w:textAlignment w:val="top"/>
        <w:rPr>
          <w:rFonts w:hint="eastAsia" w:ascii="方正小标宋简体" w:hAnsi="Arial" w:eastAsia="方正小标宋简体" w:cs="Arial"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hAnsi="Arial" w:eastAsia="方正小标宋简体" w:cs="Arial"/>
          <w:color w:val="000000"/>
          <w:sz w:val="44"/>
          <w:szCs w:val="44"/>
        </w:rPr>
        <w:t>保密工作相关音像资料</w:t>
      </w:r>
    </w:p>
    <w:bookmarkEnd w:id="0"/>
    <w:p>
      <w:pPr>
        <w:pStyle w:val="3"/>
        <w:widowControl/>
        <w:spacing w:beforeAutospacing="0" w:afterAutospacing="0" w:line="600" w:lineRule="exact"/>
        <w:ind w:firstLine="420"/>
        <w:jc w:val="both"/>
        <w:textAlignment w:val="top"/>
        <w:rPr>
          <w:rFonts w:hint="eastAsia" w:ascii="仿宋_GB2312" w:hAnsi="Arial" w:eastAsia="仿宋_GB2312" w:cs="Arial"/>
          <w:color w:val="000000"/>
          <w:sz w:val="32"/>
          <w:szCs w:val="32"/>
        </w:rPr>
      </w:pPr>
    </w:p>
    <w:p>
      <w:pPr>
        <w:pStyle w:val="3"/>
        <w:widowControl/>
        <w:spacing w:beforeAutospacing="0" w:afterAutospacing="0" w:line="600" w:lineRule="exact"/>
        <w:textAlignment w:val="top"/>
        <w:rPr>
          <w:rFonts w:hint="eastAsia" w:ascii="仿宋_GB2312" w:hAnsi="Arial" w:eastAsia="仿宋_GB2312" w:cs="Arial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Arial" w:eastAsia="仿宋_GB2312" w:cs="Arial"/>
          <w:color w:val="000000"/>
          <w:sz w:val="32"/>
          <w:szCs w:val="32"/>
        </w:rPr>
        <w:t>1.《生命线》 20200416 全民国家安全教育日特别节目 汇聚人民力量 维护国</w:t>
      </w:r>
      <w:r>
        <w:rPr>
          <w:rFonts w:hint="eastAsia" w:ascii="仿宋_GB2312" w:hAnsi="Arial" w:eastAsia="仿宋_GB2312" w:cs="Arial"/>
          <w:color w:val="333333"/>
          <w:sz w:val="32"/>
          <w:szCs w:val="32"/>
          <w:shd w:val="clear" w:color="auto" w:fill="FFFFFF"/>
        </w:rPr>
        <w:t>家安全https://tv.cctv.com/2020/04/16/VIDEmLy6xgHZLPKIuWTXyvSq200416.shtml</w:t>
      </w:r>
    </w:p>
    <w:p>
      <w:pPr>
        <w:spacing w:line="600" w:lineRule="exact"/>
        <w:jc w:val="left"/>
        <w:rPr>
          <w:rFonts w:hint="eastAsia" w:ascii="仿宋_GB2312" w:hAnsi="Arial" w:eastAsia="仿宋_GB2312" w:cs="Arial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Arial" w:eastAsia="仿宋_GB2312" w:cs="Arial"/>
          <w:color w:val="333333"/>
          <w:sz w:val="32"/>
          <w:szCs w:val="32"/>
          <w:shd w:val="clear" w:color="auto" w:fill="FFFFFF"/>
        </w:rPr>
        <w:t>2.国家安全宣传警示片——在境外遇到间谍怎么办？</w:t>
      </w:r>
    </w:p>
    <w:p>
      <w:pPr>
        <w:spacing w:line="600" w:lineRule="exact"/>
        <w:jc w:val="left"/>
        <w:rPr>
          <w:rFonts w:hint="eastAsia" w:ascii="仿宋_GB2312" w:hAnsi="Arial" w:eastAsia="仿宋_GB2312" w:cs="Arial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Arial" w:eastAsia="仿宋_GB2312" w:cs="Arial"/>
          <w:color w:val="333333"/>
          <w:sz w:val="32"/>
          <w:szCs w:val="32"/>
          <w:shd w:val="clear" w:color="auto" w:fill="FFFFFF"/>
        </w:rPr>
        <w:t>https://weibo.com/3937348351/Fdy74mct7?type=comment</w:t>
      </w:r>
    </w:p>
    <w:p>
      <w:pPr>
        <w:spacing w:line="600" w:lineRule="exact"/>
        <w:jc w:val="left"/>
        <w:rPr>
          <w:rFonts w:hint="eastAsia" w:ascii="仿宋_GB2312" w:hAnsi="Arial" w:eastAsia="仿宋_GB2312" w:cs="Arial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Arial" w:eastAsia="仿宋_GB2312" w:cs="Arial"/>
          <w:color w:val="333333"/>
          <w:sz w:val="32"/>
          <w:szCs w:val="32"/>
          <w:shd w:val="clear" w:color="auto" w:fill="FFFFFF"/>
        </w:rPr>
        <w:t>3.国门之外的陷阱——“安仔说国家安全”之境外篇</w:t>
      </w:r>
    </w:p>
    <w:p>
      <w:pPr>
        <w:spacing w:line="600" w:lineRule="exact"/>
        <w:jc w:val="left"/>
        <w:rPr>
          <w:rFonts w:hint="eastAsia" w:ascii="仿宋_GB2312" w:hAnsi="Arial" w:eastAsia="仿宋_GB2312" w:cs="Arial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Arial" w:eastAsia="仿宋_GB2312" w:cs="Arial"/>
          <w:color w:val="333333"/>
          <w:sz w:val="32"/>
          <w:szCs w:val="32"/>
          <w:shd w:val="clear" w:color="auto" w:fill="FFFFFF"/>
        </w:rPr>
        <w:t>https://v.youku.com/v_show/id_XNDQyNjUwMTEwNA==.html</w:t>
      </w:r>
    </w:p>
    <w:p>
      <w:pPr>
        <w:spacing w:line="600" w:lineRule="exact"/>
        <w:jc w:val="left"/>
        <w:rPr>
          <w:rFonts w:hint="eastAsia" w:ascii="仿宋_GB2312" w:hAnsi="Arial" w:eastAsia="仿宋_GB2312" w:cs="Arial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Arial" w:eastAsia="仿宋_GB2312" w:cs="Arial"/>
          <w:color w:val="333333"/>
          <w:sz w:val="32"/>
          <w:szCs w:val="32"/>
          <w:shd w:val="clear" w:color="auto" w:fill="FFFFFF"/>
        </w:rPr>
        <w:t>4.胜利之盾http://tv.people.com.cn/n1/2016/1229/c205948-28986052.html</w:t>
      </w:r>
    </w:p>
    <w:p>
      <w:pPr>
        <w:spacing w:line="600" w:lineRule="exact"/>
        <w:jc w:val="left"/>
        <w:rPr>
          <w:rFonts w:hint="eastAsia" w:ascii="仿宋_GB2312" w:hAnsi="Arial" w:eastAsia="仿宋_GB2312" w:cs="Arial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Arial" w:eastAsia="仿宋_GB2312" w:cs="Arial"/>
          <w:color w:val="333333"/>
          <w:sz w:val="32"/>
          <w:szCs w:val="32"/>
          <w:shd w:val="clear" w:color="auto" w:fill="FFFFFF"/>
        </w:rPr>
        <w:t>5.其他学习资料登录“中国保密在线”网站</w:t>
      </w:r>
      <w:r>
        <w:fldChar w:fldCharType="begin"/>
      </w:r>
      <w:r>
        <w:instrText xml:space="preserve"> HYPERLINK "http://www.baomi.org/" </w:instrText>
      </w:r>
      <w:r>
        <w:fldChar w:fldCharType="separate"/>
      </w:r>
      <w:r>
        <w:rPr>
          <w:rFonts w:hint="eastAsia" w:ascii="仿宋_GB2312" w:hAnsi="Arial" w:eastAsia="仿宋_GB2312" w:cs="Arial"/>
          <w:color w:val="333333"/>
          <w:sz w:val="32"/>
          <w:szCs w:val="32"/>
          <w:shd w:val="clear" w:color="auto" w:fill="FFFFFF"/>
        </w:rPr>
        <w:t>http://www.baomi.org/</w:t>
      </w:r>
      <w:r>
        <w:rPr>
          <w:rFonts w:hint="eastAsia" w:ascii="仿宋_GB2312" w:hAnsi="Arial" w:eastAsia="仿宋_GB2312" w:cs="Arial"/>
          <w:color w:val="333333"/>
          <w:sz w:val="32"/>
          <w:szCs w:val="32"/>
          <w:shd w:val="clear" w:color="auto" w:fill="FFFFFF"/>
        </w:rPr>
        <w:fldChar w:fldCharType="end"/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42674587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C62830"/>
    <w:rsid w:val="03C6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2021-05-08T01:57:00Z</dcterms:created>
  <dc:creator>Mさん。</dc:creator>
  <cp:lastModifiedBy>Mさん。</cp:lastModifiedBy>
  <dcterms:modified xsi:type="dcterms:W3CDTF">2021-05-08T01:58:16Z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420849F71B604504A76825FA13B68E39</vt:lpwstr>
  </property>
</Properties>
</file>