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52"/>
          <w:szCs w:val="52"/>
        </w:rPr>
      </w:pPr>
      <w:r>
        <w:rPr>
          <w:rFonts w:hint="eastAsia" w:ascii="微软雅黑" w:hAnsi="微软雅黑" w:eastAsia="微软雅黑"/>
          <w:b/>
          <w:bCs/>
          <w:sz w:val="52"/>
          <w:szCs w:val="52"/>
        </w:rPr>
        <w:t>智慧树网学习手册</w:t>
      </w:r>
    </w:p>
    <w:p>
      <w:pPr>
        <w:ind w:firstLine="6160" w:firstLineChars="220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导入选课之</w:t>
      </w:r>
      <w:r>
        <w:rPr>
          <w:rFonts w:ascii="微软雅黑" w:hAnsi="微软雅黑" w:eastAsia="微软雅黑"/>
          <w:sz w:val="28"/>
          <w:szCs w:val="28"/>
        </w:rPr>
        <w:t>PC</w:t>
      </w:r>
      <w:r>
        <w:rPr>
          <w:rFonts w:hint="eastAsia" w:ascii="微软雅黑" w:hAnsi="微软雅黑" w:eastAsia="微软雅黑"/>
          <w:sz w:val="28"/>
          <w:szCs w:val="28"/>
        </w:rPr>
        <w:t>版</w:t>
      </w:r>
    </w:p>
    <w:sdt>
      <w:sdtPr>
        <w:rPr>
          <w:rFonts w:hint="eastAsia" w:ascii="微软雅黑" w:hAnsi="微软雅黑" w:eastAsia="微软雅黑" w:cs="微软雅黑"/>
          <w:color w:val="auto"/>
          <w:kern w:val="2"/>
          <w:sz w:val="32"/>
          <w:szCs w:val="32"/>
          <w:lang w:val="zh-CN"/>
        </w:rPr>
        <w:id w:val="586356407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0"/>
            <w:jc w:val="center"/>
            <w:rPr>
              <w:rFonts w:hint="eastAsia" w:ascii="微软雅黑" w:hAnsi="微软雅黑" w:eastAsia="微软雅黑" w:cs="微软雅黑"/>
              <w:color w:val="auto"/>
              <w:sz w:val="32"/>
              <w:szCs w:val="32"/>
            </w:rPr>
          </w:pPr>
          <w:r>
            <w:rPr>
              <w:rFonts w:hint="eastAsia" w:ascii="微软雅黑" w:hAnsi="微软雅黑" w:eastAsia="微软雅黑" w:cs="微软雅黑"/>
              <w:color w:val="auto"/>
              <w:sz w:val="32"/>
              <w:szCs w:val="32"/>
              <w:lang w:val="zh-CN"/>
            </w:rPr>
            <w:t>目录</w:t>
          </w:r>
        </w:p>
        <w:p>
          <w:pPr>
            <w:pStyle w:val="4"/>
            <w:tabs>
              <w:tab w:val="right" w:leader="dot" w:pos="8296"/>
            </w:tabs>
          </w:pPr>
          <w:r>
            <w:rPr>
              <w:rFonts w:ascii="微软雅黑" w:hAnsi="微软雅黑" w:eastAsia="微软雅黑"/>
              <w:szCs w:val="21"/>
            </w:rPr>
            <w:fldChar w:fldCharType="begin"/>
          </w:r>
          <w:r>
            <w:rPr>
              <w:rFonts w:ascii="微软雅黑" w:hAnsi="微软雅黑" w:eastAsia="微软雅黑"/>
              <w:szCs w:val="21"/>
            </w:rPr>
            <w:instrText xml:space="preserve"> TOC \o "1-3" \h \z \u </w:instrText>
          </w:r>
          <w:r>
            <w:rPr>
              <w:rFonts w:ascii="微软雅黑" w:hAnsi="微软雅黑" w:eastAsia="微软雅黑"/>
              <w:szCs w:val="21"/>
            </w:rPr>
            <w:fldChar w:fldCharType="separate"/>
          </w:r>
          <w:r>
            <w:fldChar w:fldCharType="begin"/>
          </w:r>
          <w:r>
            <w:instrText xml:space="preserve"> HYPERLINK \l "_Toc486530802"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重要提醒</w:t>
          </w:r>
          <w:r>
            <w:tab/>
          </w:r>
          <w:r>
            <w:fldChar w:fldCharType="begin"/>
          </w:r>
          <w:r>
            <w:instrText xml:space="preserve"> PAGEREF _Toc486530802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"_Toc486530803"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一、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_Toc486530803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"_Toc486530804"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⒈ 新生登录—选课名单已导入</w:t>
          </w:r>
          <w:r>
            <w:tab/>
          </w:r>
          <w:r>
            <w:fldChar w:fldCharType="begin"/>
          </w:r>
          <w:r>
            <w:instrText xml:space="preserve"> PAGEREF _Toc486530804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"_Toc486530805"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⒉ 新生登录—选课名单未导入</w:t>
          </w:r>
          <w:r>
            <w:tab/>
          </w:r>
          <w:r>
            <w:fldChar w:fldCharType="begin"/>
          </w:r>
          <w:r>
            <w:instrText xml:space="preserve"> PAGEREF _Toc486530805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"_Toc486530806"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3. 老生登录</w:t>
          </w:r>
          <w:r>
            <w:tab/>
          </w:r>
          <w:r>
            <w:fldChar w:fldCharType="begin"/>
          </w:r>
          <w:r>
            <w:instrText xml:space="preserve"> PAGEREF _Toc486530806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"_Toc486530807"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4. 登录常见问题</w:t>
          </w:r>
          <w:r>
            <w:tab/>
          </w:r>
          <w:r>
            <w:fldChar w:fldCharType="begin"/>
          </w:r>
          <w:r>
            <w:instrText xml:space="preserve"> PAGEREF _Toc486530807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"_Toc486530808"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二、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查看课程信息</w:t>
          </w:r>
          <w:r>
            <w:tab/>
          </w:r>
          <w:r>
            <w:fldChar w:fldCharType="begin"/>
          </w:r>
          <w:r>
            <w:instrText xml:space="preserve"> PAGEREF _Toc486530808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"_Toc486530809"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1.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课程卡片</w:t>
          </w:r>
          <w:r>
            <w:tab/>
          </w:r>
          <w:r>
            <w:fldChar w:fldCharType="begin"/>
          </w:r>
          <w:r>
            <w:instrText xml:space="preserve"> PAGEREF _Toc486530809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"_Toc486530810"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2.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成绩规则</w:t>
          </w:r>
          <w:r>
            <w:tab/>
          </w:r>
          <w:r>
            <w:fldChar w:fldCharType="begin"/>
          </w:r>
          <w:r>
            <w:instrText xml:space="preserve"> PAGEREF _Toc486530810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"_Toc486530811"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三、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学习</w:t>
          </w:r>
          <w:r>
            <w:tab/>
          </w:r>
          <w:r>
            <w:fldChar w:fldCharType="begin"/>
          </w:r>
          <w:r>
            <w:instrText xml:space="preserve"> PAGEREF _Toc486530811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"_Toc486530812"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1. 视频观看</w:t>
          </w:r>
          <w:r>
            <w:tab/>
          </w:r>
          <w:r>
            <w:fldChar w:fldCharType="begin"/>
          </w:r>
          <w:r>
            <w:instrText xml:space="preserve"> PAGEREF _Toc486530812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"_Toc486530813"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2. 作业考试</w:t>
          </w:r>
          <w:r>
            <w:tab/>
          </w:r>
          <w:r>
            <w:fldChar w:fldCharType="begin"/>
          </w:r>
          <w:r>
            <w:instrText xml:space="preserve"> PAGEREF _Toc486530813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"_Toc486530814"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3.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见面课</w:t>
          </w:r>
          <w:r>
            <w:tab/>
          </w:r>
          <w:r>
            <w:fldChar w:fldCharType="begin"/>
          </w:r>
          <w:r>
            <w:instrText xml:space="preserve"> PAGEREF _Toc486530814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"_Toc486530815"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四、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成绩</w:t>
          </w:r>
          <w:r>
            <w:tab/>
          </w:r>
          <w:r>
            <w:fldChar w:fldCharType="begin"/>
          </w:r>
          <w:r>
            <w:instrText xml:space="preserve"> PAGEREF _Toc486530815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"_Toc486530816"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1. 学习分析</w:t>
          </w:r>
          <w:r>
            <w:tab/>
          </w:r>
          <w:r>
            <w:fldChar w:fldCharType="begin"/>
          </w:r>
          <w:r>
            <w:instrText xml:space="preserve"> PAGEREF _Toc486530816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"_Toc486530817"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2. 我的成绩</w:t>
          </w:r>
          <w:r>
            <w:tab/>
          </w:r>
          <w:r>
            <w:fldChar w:fldCharType="begin"/>
          </w:r>
          <w:r>
            <w:instrText xml:space="preserve"> PAGEREF _Toc486530817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"_Toc486530818"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3.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补考</w:t>
          </w:r>
          <w:r>
            <w:tab/>
          </w:r>
          <w:r>
            <w:fldChar w:fldCharType="begin"/>
          </w:r>
          <w:r>
            <w:instrText xml:space="preserve"> PAGEREF _Toc486530818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"_Toc486530819"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五、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温馨提示</w:t>
          </w:r>
          <w:r>
            <w:tab/>
          </w:r>
          <w:r>
            <w:fldChar w:fldCharType="begin"/>
          </w:r>
          <w:r>
            <w:instrText xml:space="preserve"> PAGEREF _Toc486530819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spacing w:line="240" w:lineRule="atLeast"/>
            <w:rPr>
              <w:b/>
              <w:bCs/>
              <w:lang w:val="zh-CN"/>
            </w:rPr>
          </w:pPr>
          <w:r>
            <w:rPr>
              <w:rFonts w:ascii="微软雅黑" w:hAnsi="微软雅黑" w:eastAsia="微软雅黑"/>
              <w:b/>
              <w:bCs/>
              <w:szCs w:val="21"/>
              <w:lang w:val="zh-CN"/>
            </w:rPr>
            <w:fldChar w:fldCharType="end"/>
          </w:r>
        </w:p>
      </w:sdtContent>
    </w:sdt>
    <w:p>
      <w:bookmarkStart w:id="0" w:name="_Toc486530802"/>
      <w:r>
        <w:rPr>
          <w:rStyle w:val="17"/>
          <w:rFonts w:hint="eastAsia" w:ascii="微软雅黑" w:hAnsi="微软雅黑" w:eastAsia="微软雅黑"/>
          <w:sz w:val="28"/>
          <w:szCs w:val="28"/>
        </w:rPr>
        <w:t>重要提醒</w:t>
      </w:r>
      <w:bookmarkEnd w:id="0"/>
      <w:r>
        <w:rPr>
          <w:rFonts w:hint="eastAsia" w:ascii="微软雅黑" w:hAnsi="微软雅黑" w:eastAsia="微软雅黑"/>
          <w:sz w:val="24"/>
          <w:szCs w:val="24"/>
        </w:rPr>
        <w:t>：1、在登录智慧树之前，</w:t>
      </w:r>
      <w:r>
        <w:rPr>
          <w:rFonts w:ascii="微软雅黑" w:hAnsi="微软雅黑" w:eastAsia="微软雅黑"/>
          <w:sz w:val="24"/>
          <w:szCs w:val="24"/>
        </w:rPr>
        <w:t>请学生</w:t>
      </w:r>
      <w:r>
        <w:rPr>
          <w:rFonts w:hint="eastAsia" w:ascii="微软雅黑" w:hAnsi="微软雅黑" w:eastAsia="微软雅黑"/>
          <w:sz w:val="24"/>
          <w:szCs w:val="24"/>
        </w:rPr>
        <w:t>务必确保已</w:t>
      </w:r>
      <w:r>
        <w:rPr>
          <w:rFonts w:ascii="微软雅黑" w:hAnsi="微软雅黑" w:eastAsia="微软雅黑"/>
          <w:sz w:val="24"/>
          <w:szCs w:val="24"/>
        </w:rPr>
        <w:t>在本校教务系统</w:t>
      </w:r>
      <w:r>
        <w:rPr>
          <w:rFonts w:hint="eastAsia" w:ascii="微软雅黑" w:hAnsi="微软雅黑" w:eastAsia="微软雅黑"/>
          <w:sz w:val="24"/>
          <w:szCs w:val="24"/>
        </w:rPr>
        <w:t>（或教务处）</w:t>
      </w:r>
      <w:r>
        <w:rPr>
          <w:rFonts w:ascii="微软雅黑" w:hAnsi="微软雅黑" w:eastAsia="微软雅黑"/>
          <w:sz w:val="24"/>
          <w:szCs w:val="24"/>
        </w:rPr>
        <w:t>完成选课，</w:t>
      </w:r>
      <w:r>
        <w:rPr>
          <w:rFonts w:hint="eastAsia" w:ascii="微软雅黑" w:hAnsi="微软雅黑" w:eastAsia="微软雅黑"/>
          <w:sz w:val="24"/>
          <w:szCs w:val="24"/>
        </w:rPr>
        <w:t>并确认</w:t>
      </w:r>
      <w:r>
        <w:rPr>
          <w:rFonts w:ascii="微软雅黑" w:hAnsi="微软雅黑" w:eastAsia="微软雅黑"/>
          <w:sz w:val="24"/>
          <w:szCs w:val="24"/>
        </w:rPr>
        <w:t>选课成功</w:t>
      </w:r>
      <w:r>
        <w:rPr>
          <w:rFonts w:hint="eastAsia" w:ascii="微软雅黑" w:hAnsi="微软雅黑" w:eastAsia="微软雅黑"/>
          <w:sz w:val="24"/>
          <w:szCs w:val="24"/>
        </w:rPr>
        <w:t>。</w:t>
      </w:r>
      <w:r>
        <w:t xml:space="preserve"> 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tab/>
      </w:r>
      <w:r>
        <w:tab/>
      </w:r>
      <w:r>
        <w:tab/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、新生：首次进行智慧树课程学习的学生。</w:t>
      </w:r>
    </w:p>
    <w:p>
      <w:pPr>
        <w:ind w:left="840" w:firstLine="42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3、老生：已使用智慧树学习过学分课程的学生。</w:t>
      </w:r>
    </w:p>
    <w:p>
      <w:pPr>
        <w:keepNext w:val="0"/>
        <w:keepLines w:val="0"/>
        <w:widowControl/>
        <w:suppressLineNumbers w:val="0"/>
        <w:ind w:firstLine="1440" w:firstLineChars="600"/>
        <w:jc w:val="left"/>
        <w:rPr>
          <w:rFonts w:hint="default" w:ascii="微软雅黑" w:hAnsi="微软雅黑" w:eastAsia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4有任何学习问题请加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QQ24549292</w:t>
      </w:r>
    </w:p>
    <w:p>
      <w:pPr>
        <w:pStyle w:val="3"/>
        <w:numPr>
          <w:ilvl w:val="0"/>
          <w:numId w:val="1"/>
        </w:numPr>
      </w:pPr>
      <w:bookmarkStart w:id="1" w:name="_Toc486530803"/>
      <w:r>
        <w:rPr>
          <w:rFonts w:hint="eastAsia" w:ascii="微软雅黑" w:hAnsi="微软雅黑" w:eastAsia="微软雅黑"/>
          <w:sz w:val="28"/>
          <w:szCs w:val="28"/>
        </w:rPr>
        <w:t>登录</w:t>
      </w:r>
      <w:bookmarkEnd w:id="1"/>
      <w:bookmarkStart w:id="20" w:name="_GoBack"/>
      <w:bookmarkEnd w:id="20"/>
    </w:p>
    <w:p>
      <w:pPr>
        <w:pStyle w:val="3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fldChar w:fldCharType="begin"/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hint="eastAsia" w:ascii="微软雅黑" w:hAnsi="微软雅黑" w:eastAsia="微软雅黑"/>
          <w:sz w:val="24"/>
          <w:szCs w:val="24"/>
        </w:rPr>
        <w:instrText xml:space="preserve">= 1 \* GB1</w:instrText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ascii="微软雅黑" w:hAnsi="微软雅黑" w:eastAsia="微软雅黑"/>
          <w:sz w:val="24"/>
          <w:szCs w:val="24"/>
        </w:rPr>
        <w:fldChar w:fldCharType="separate"/>
      </w:r>
      <w:bookmarkStart w:id="2" w:name="_Toc486530804"/>
      <w:r>
        <w:rPr>
          <w:rFonts w:hint="eastAsia" w:ascii="微软雅黑" w:hAnsi="微软雅黑" w:eastAsia="微软雅黑"/>
          <w:sz w:val="24"/>
          <w:szCs w:val="24"/>
        </w:rPr>
        <w:t>⒈</w:t>
      </w:r>
      <w:r>
        <w:rPr>
          <w:rFonts w:ascii="微软雅黑" w:hAnsi="微软雅黑" w:eastAsia="微软雅黑"/>
          <w:sz w:val="24"/>
          <w:szCs w:val="24"/>
        </w:rPr>
        <w:fldChar w:fldCharType="end"/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新生</w:t>
      </w:r>
      <w:r>
        <w:rPr>
          <w:rFonts w:hint="eastAsia" w:ascii="微软雅黑" w:hAnsi="微软雅黑" w:eastAsia="微软雅黑"/>
          <w:b w:val="0"/>
          <w:sz w:val="24"/>
          <w:szCs w:val="24"/>
        </w:rPr>
        <w:t>登录—选课名单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已</w:t>
      </w:r>
      <w:r>
        <w:rPr>
          <w:rFonts w:hint="eastAsia" w:ascii="微软雅黑" w:hAnsi="微软雅黑" w:eastAsia="微软雅黑"/>
          <w:b w:val="0"/>
          <w:sz w:val="24"/>
          <w:szCs w:val="24"/>
        </w:rPr>
        <w:t>导入</w:t>
      </w:r>
      <w:bookmarkEnd w:id="2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>1.1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b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</w:t>
      </w:r>
    </w:p>
    <w:p>
      <w:pPr>
        <w:ind w:left="4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打开智慧树网首页(</w:t>
      </w:r>
      <w:r>
        <w:fldChar w:fldCharType="begin"/>
      </w:r>
      <w:r>
        <w:instrText xml:space="preserve"> HYPERLINK "http://www.zhihuishu.com" </w:instrText>
      </w:r>
      <w:r>
        <w:fldChar w:fldCharType="separate"/>
      </w:r>
      <w:r>
        <w:rPr>
          <w:rStyle w:val="13"/>
          <w:rFonts w:hint="eastAsia" w:ascii="微软雅黑" w:hAnsi="微软雅黑" w:eastAsia="微软雅黑"/>
          <w:szCs w:val="21"/>
        </w:rPr>
        <w:t>www.zhihuishu.com</w:t>
      </w:r>
      <w:r>
        <w:rPr>
          <w:rStyle w:val="13"/>
          <w:rFonts w:hint="eastAsia"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)，网页右上角点击【</w:t>
      </w:r>
      <w:r>
        <w:rPr>
          <w:rFonts w:hint="eastAsia" w:ascii="微软雅黑" w:hAnsi="微软雅黑" w:eastAsia="微软雅黑"/>
          <w:b/>
          <w:szCs w:val="21"/>
        </w:rPr>
        <w:t>登录</w:t>
      </w:r>
      <w:r>
        <w:rPr>
          <w:rFonts w:hint="eastAsia" w:ascii="微软雅黑" w:hAnsi="微软雅黑" w:eastAsia="微软雅黑"/>
          <w:szCs w:val="21"/>
        </w:rPr>
        <w:t>】，选择</w:t>
      </w:r>
      <w:r>
        <w:rPr>
          <w:rFonts w:hint="eastAsia" w:ascii="微软雅黑" w:hAnsi="微软雅黑" w:eastAsia="微软雅黑"/>
          <w:b/>
          <w:color w:val="FF0000"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登录，输入自己的学校、大学学号及初始密码</w:t>
      </w:r>
      <w:r>
        <w:rPr>
          <w:rFonts w:ascii="微软雅黑" w:hAnsi="微软雅黑" w:eastAsia="微软雅黑"/>
          <w:szCs w:val="21"/>
        </w:rPr>
        <w:t>123456。</w:t>
      </w:r>
    </w:p>
    <w:p>
      <w:pPr>
        <w:pStyle w:val="16"/>
        <w:ind w:left="400" w:firstLine="0" w:firstLineChars="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1492250" cy="2062480"/>
            <wp:effectExtent l="12700" t="12700" r="19050" b="203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978" cy="2072116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验证姓氏</w:t>
      </w:r>
    </w:p>
    <w:p>
      <w:pPr>
        <w:ind w:firstLine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系统会提示学生补全姓名的第一个字。</w:t>
      </w:r>
    </w:p>
    <w:p>
      <w:pPr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1306195" cy="1539240"/>
            <wp:effectExtent l="12700" t="12700" r="14605" b="2286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539240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绑定手机号</w:t>
      </w:r>
    </w:p>
    <w:p>
      <w:pPr>
        <w:ind w:left="378" w:firstLine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所绑定的手机号之后可用于</w:t>
      </w:r>
      <w:r>
        <w:rPr>
          <w:rFonts w:hint="eastAsia" w:ascii="微软雅黑" w:hAnsi="微软雅黑" w:eastAsia="微软雅黑"/>
          <w:b/>
          <w:szCs w:val="21"/>
        </w:rPr>
        <w:t>手机号</w:t>
      </w:r>
      <w:r>
        <w:rPr>
          <w:rFonts w:hint="eastAsia" w:ascii="微软雅黑" w:hAnsi="微软雅黑" w:eastAsia="微软雅黑"/>
          <w:szCs w:val="21"/>
        </w:rPr>
        <w:t>登录。</w:t>
      </w:r>
    </w:p>
    <w:p>
      <w:pPr>
        <w:pStyle w:val="16"/>
        <w:ind w:left="798" w:leftChars="38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由于部分浏览器兼容问题，请在点击【</w:t>
      </w:r>
      <w:r>
        <w:rPr>
          <w:rFonts w:hint="eastAsia" w:ascii="微软雅黑" w:hAnsi="微软雅黑" w:eastAsia="微软雅黑"/>
          <w:b/>
          <w:szCs w:val="21"/>
        </w:rPr>
        <w:t>获取验证码</w:t>
      </w:r>
      <w:r>
        <w:rPr>
          <w:rFonts w:hint="eastAsia" w:ascii="微软雅黑" w:hAnsi="微软雅黑" w:eastAsia="微软雅黑"/>
          <w:szCs w:val="21"/>
        </w:rPr>
        <w:t>】之后，确认该按钮处于倒计时读秒状态。建议使用火狐浏览器或谷歌浏览器。</w:t>
      </w:r>
    </w:p>
    <w:p>
      <w:pPr>
        <w:pStyle w:val="16"/>
        <w:ind w:left="798" w:leftChars="38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若验证码长时间未收到，请检查手机信号是否比较微弱、手机是否欠费。</w:t>
      </w:r>
    </w:p>
    <w:p>
      <w:pPr>
        <w:pStyle w:val="16"/>
        <w:ind w:left="40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1879600" cy="2160905"/>
            <wp:effectExtent l="12700" t="12700" r="12700" b="23495"/>
            <wp:docPr id="3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454" cy="2208012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初始密码修改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出于安全性因素考虑，系统会要求学生绑定手机号后修改初始密码，请各位同学妥善保管自己的密码，不要轻易告诉外人。</w:t>
      </w:r>
    </w:p>
    <w:p>
      <w:pPr>
        <w:pStyle w:val="16"/>
        <w:ind w:left="40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1756410" cy="2095500"/>
            <wp:effectExtent l="12700" t="12700" r="21590" b="12700"/>
            <wp:docPr id="30720" name="图片 3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0" name="图片 307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65" cy="2122346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确认课程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系统会自动跳转至</w:t>
      </w:r>
      <w:r>
        <w:rPr>
          <w:rFonts w:hint="eastAsia" w:ascii="微软雅黑" w:hAnsi="微软雅黑" w:eastAsia="微软雅黑"/>
          <w:b/>
          <w:szCs w:val="21"/>
        </w:rPr>
        <w:t>学生端</w:t>
      </w:r>
      <w:r>
        <w:rPr>
          <w:rFonts w:hint="eastAsia" w:ascii="微软雅黑" w:hAnsi="微软雅黑" w:eastAsia="微软雅黑"/>
          <w:szCs w:val="21"/>
        </w:rPr>
        <w:t>学堂首页，显示所导入课程的选课列表，学生点击【</w:t>
      </w:r>
      <w:r>
        <w:rPr>
          <w:rFonts w:hint="eastAsia" w:ascii="微软雅黑" w:hAnsi="微软雅黑" w:eastAsia="微软雅黑"/>
          <w:b/>
          <w:szCs w:val="21"/>
        </w:rPr>
        <w:t>确认课程</w:t>
      </w:r>
      <w:r>
        <w:rPr>
          <w:rFonts w:hint="eastAsia" w:ascii="微软雅黑" w:hAnsi="微软雅黑" w:eastAsia="微软雅黑"/>
          <w:szCs w:val="21"/>
        </w:rPr>
        <w:t>】即完成了登录流程。</w:t>
      </w:r>
    </w:p>
    <w:p>
      <w:pPr>
        <w:pStyle w:val="16"/>
        <w:ind w:left="400" w:firstLine="0" w:firstLineChars="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4940300" cy="2273300"/>
            <wp:effectExtent l="12700" t="12700" r="12700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273300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fldChar w:fldCharType="begin"/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hint="eastAsia" w:ascii="微软雅黑" w:hAnsi="微软雅黑" w:eastAsia="微软雅黑"/>
          <w:sz w:val="24"/>
          <w:szCs w:val="24"/>
        </w:rPr>
        <w:instrText xml:space="preserve">= 2 \* GB1</w:instrText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ascii="微软雅黑" w:hAnsi="微软雅黑" w:eastAsia="微软雅黑"/>
          <w:sz w:val="24"/>
          <w:szCs w:val="24"/>
        </w:rPr>
        <w:fldChar w:fldCharType="separate"/>
      </w:r>
      <w:bookmarkStart w:id="3" w:name="_Toc486530805"/>
      <w:r>
        <w:rPr>
          <w:rFonts w:hint="eastAsia" w:ascii="微软雅黑" w:hAnsi="微软雅黑" w:eastAsia="微软雅黑"/>
          <w:sz w:val="24"/>
          <w:szCs w:val="24"/>
        </w:rPr>
        <w:t>⒉</w:t>
      </w:r>
      <w:r>
        <w:rPr>
          <w:rFonts w:ascii="微软雅黑" w:hAnsi="微软雅黑" w:eastAsia="微软雅黑"/>
          <w:sz w:val="24"/>
          <w:szCs w:val="24"/>
        </w:rPr>
        <w:fldChar w:fldCharType="end"/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新生</w:t>
      </w:r>
      <w:r>
        <w:rPr>
          <w:rFonts w:hint="eastAsia" w:ascii="微软雅黑" w:hAnsi="微软雅黑" w:eastAsia="微软雅黑"/>
          <w:b w:val="0"/>
          <w:sz w:val="24"/>
          <w:szCs w:val="24"/>
        </w:rPr>
        <w:t>登录—选课名单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未</w:t>
      </w:r>
      <w:r>
        <w:rPr>
          <w:rFonts w:hint="eastAsia" w:ascii="微软雅黑" w:hAnsi="微软雅黑" w:eastAsia="微软雅黑"/>
          <w:b w:val="0"/>
          <w:sz w:val="24"/>
          <w:szCs w:val="24"/>
        </w:rPr>
        <w:t>导入</w:t>
      </w:r>
      <w:bookmarkEnd w:id="3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2.1</w:t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b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打开智慧树网首页(</w:t>
      </w:r>
      <w:r>
        <w:fldChar w:fldCharType="begin"/>
      </w:r>
      <w:r>
        <w:instrText xml:space="preserve"> HYPERLINK "http://www.zhihuishu.com" </w:instrText>
      </w:r>
      <w:r>
        <w:fldChar w:fldCharType="separate"/>
      </w:r>
      <w:r>
        <w:rPr>
          <w:rStyle w:val="13"/>
          <w:rFonts w:hint="eastAsia" w:ascii="微软雅黑" w:hAnsi="微软雅黑" w:eastAsia="微软雅黑"/>
          <w:szCs w:val="21"/>
        </w:rPr>
        <w:t>www.zhihuishu.com</w:t>
      </w:r>
      <w:r>
        <w:rPr>
          <w:rStyle w:val="13"/>
          <w:rFonts w:hint="eastAsia"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)，网页右上角点击【</w:t>
      </w:r>
      <w:r>
        <w:rPr>
          <w:rFonts w:hint="eastAsia" w:ascii="微软雅黑" w:hAnsi="微软雅黑" w:eastAsia="微软雅黑"/>
          <w:b/>
          <w:szCs w:val="21"/>
        </w:rPr>
        <w:t>登录</w:t>
      </w:r>
      <w:r>
        <w:rPr>
          <w:rFonts w:hint="eastAsia" w:ascii="微软雅黑" w:hAnsi="微软雅黑" w:eastAsia="微软雅黑"/>
          <w:szCs w:val="21"/>
        </w:rPr>
        <w:t>】，选择</w:t>
      </w:r>
      <w:r>
        <w:rPr>
          <w:rFonts w:hint="eastAsia" w:ascii="微软雅黑" w:hAnsi="微软雅黑" w:eastAsia="微软雅黑"/>
          <w:b/>
          <w:color w:val="FF0000"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登录，输入自己的学校、大学学号及初始密码</w:t>
      </w:r>
      <w:r>
        <w:rPr>
          <w:rFonts w:ascii="微软雅黑" w:hAnsi="微软雅黑" w:eastAsia="微软雅黑"/>
          <w:szCs w:val="21"/>
        </w:rPr>
        <w:t>123456。</w:t>
      </w:r>
      <w:r>
        <w:rPr>
          <w:rFonts w:hint="eastAsia" w:ascii="微软雅黑" w:hAnsi="微软雅黑" w:eastAsia="微软雅黑"/>
          <w:szCs w:val="21"/>
        </w:rPr>
        <w:t>（同1.1）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2.2</w:t>
      </w:r>
      <w:r>
        <w:rPr>
          <w:rFonts w:hint="eastAsia" w:ascii="微软雅黑" w:hAnsi="微软雅黑" w:eastAsia="微软雅黑"/>
          <w:szCs w:val="21"/>
        </w:rPr>
        <w:t xml:space="preserve"> 完善信息</w:t>
      </w:r>
    </w:p>
    <w:p>
      <w:pPr>
        <w:ind w:firstLine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由于学校暂未导入选课名单，系统将会引导学生【</w:t>
      </w:r>
      <w:r>
        <w:rPr>
          <w:rFonts w:hint="eastAsia" w:ascii="微软雅黑" w:hAnsi="微软雅黑" w:eastAsia="微软雅黑"/>
          <w:b/>
          <w:szCs w:val="21"/>
        </w:rPr>
        <w:t>去完善</w:t>
      </w:r>
      <w:r>
        <w:rPr>
          <w:rFonts w:hint="eastAsia" w:ascii="微软雅黑" w:hAnsi="微软雅黑" w:eastAsia="微软雅黑"/>
          <w:szCs w:val="21"/>
        </w:rPr>
        <w:t>】信息。</w:t>
      </w:r>
    </w:p>
    <w:p>
      <w:pPr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1299210" cy="1521460"/>
            <wp:effectExtent l="12700" t="12700" r="21590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5214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2.3</w:t>
      </w:r>
      <w:r>
        <w:rPr>
          <w:rFonts w:hint="eastAsia" w:ascii="微软雅黑" w:hAnsi="微软雅黑" w:eastAsia="微软雅黑"/>
          <w:szCs w:val="21"/>
        </w:rPr>
        <w:t xml:space="preserve"> 输入学生的</w:t>
      </w:r>
      <w:r>
        <w:rPr>
          <w:rFonts w:hint="eastAsia" w:ascii="微软雅黑" w:hAnsi="微软雅黑" w:eastAsia="微软雅黑"/>
          <w:b/>
          <w:szCs w:val="21"/>
        </w:rPr>
        <w:t>真实姓名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1344295" cy="1714500"/>
            <wp:effectExtent l="12700" t="12700" r="14605" b="1270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0418" cy="1759963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3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绑定手机号（同1.3）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</w:t>
      </w:r>
      <w:r>
        <w:rPr>
          <w:rFonts w:ascii="微软雅黑" w:hAnsi="微软雅黑" w:eastAsia="微软雅黑"/>
          <w:b/>
          <w:szCs w:val="21"/>
        </w:rPr>
        <w:t>.5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初始密码修改（同1.4）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2.6</w:t>
      </w:r>
      <w:r>
        <w:rPr>
          <w:rFonts w:hint="eastAsia" w:ascii="微软雅黑" w:hAnsi="微软雅黑" w:eastAsia="微软雅黑"/>
          <w:szCs w:val="21"/>
        </w:rPr>
        <w:t xml:space="preserve"> 等待学校导入选课名单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注：建议安装</w:t>
      </w:r>
      <w:r>
        <w:rPr>
          <w:rFonts w:hint="eastAsia" w:ascii="微软雅黑" w:hAnsi="微软雅黑" w:eastAsia="微软雅黑"/>
          <w:b/>
          <w:szCs w:val="21"/>
        </w:rPr>
        <w:t>知到</w:t>
      </w:r>
      <w:r>
        <w:rPr>
          <w:rFonts w:ascii="微软雅黑" w:hAnsi="微软雅黑" w:eastAsia="微软雅黑"/>
          <w:szCs w:val="21"/>
        </w:rPr>
        <w:t>APP并登录，在学校将名单导入后，APP将会推送消息，提醒学生及时确认课程。</w:t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4" w:name="_Toc486530806"/>
      <w:r>
        <w:rPr>
          <w:rFonts w:hint="eastAsia" w:ascii="微软雅黑" w:hAnsi="微软雅黑" w:eastAsia="微软雅黑"/>
          <w:sz w:val="24"/>
          <w:szCs w:val="24"/>
        </w:rPr>
        <w:t>3.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老生</w:t>
      </w:r>
      <w:r>
        <w:rPr>
          <w:rFonts w:hint="eastAsia" w:ascii="微软雅黑" w:hAnsi="微软雅黑" w:eastAsia="微软雅黑"/>
          <w:b w:val="0"/>
          <w:sz w:val="24"/>
          <w:szCs w:val="24"/>
        </w:rPr>
        <w:t>登录</w:t>
      </w:r>
      <w:bookmarkEnd w:id="4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3.1</w:t>
      </w:r>
      <w:r>
        <w:rPr>
          <w:rFonts w:hint="eastAsia" w:ascii="微软雅黑" w:hAnsi="微软雅黑" w:eastAsia="微软雅黑"/>
          <w:szCs w:val="21"/>
        </w:rPr>
        <w:t xml:space="preserve"> 登录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打开智慧树网首页(</w:t>
      </w:r>
      <w:r>
        <w:fldChar w:fldCharType="begin"/>
      </w:r>
      <w:r>
        <w:instrText xml:space="preserve"> HYPERLINK "http://www.zhihuishu.com" </w:instrText>
      </w:r>
      <w:r>
        <w:fldChar w:fldCharType="separate"/>
      </w:r>
      <w:r>
        <w:rPr>
          <w:rStyle w:val="13"/>
          <w:rFonts w:hint="eastAsia" w:ascii="微软雅黑" w:hAnsi="微软雅黑" w:eastAsia="微软雅黑"/>
          <w:szCs w:val="21"/>
        </w:rPr>
        <w:t>www.zhihuishu.com</w:t>
      </w:r>
      <w:r>
        <w:rPr>
          <w:rStyle w:val="13"/>
          <w:rFonts w:hint="eastAsia"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)，网页右上角点击【</w:t>
      </w:r>
      <w:r>
        <w:rPr>
          <w:rFonts w:hint="eastAsia" w:ascii="微软雅黑" w:hAnsi="微软雅黑" w:eastAsia="微软雅黑"/>
          <w:b/>
          <w:szCs w:val="21"/>
        </w:rPr>
        <w:t>登录</w:t>
      </w:r>
      <w:r>
        <w:rPr>
          <w:rFonts w:hint="eastAsia" w:ascii="微软雅黑" w:hAnsi="微软雅黑" w:eastAsia="微软雅黑"/>
          <w:szCs w:val="21"/>
        </w:rPr>
        <w:t>】，选择</w:t>
      </w:r>
      <w:r>
        <w:rPr>
          <w:rFonts w:hint="eastAsia" w:ascii="微软雅黑" w:hAnsi="微软雅黑" w:eastAsia="微软雅黑"/>
          <w:b/>
          <w:szCs w:val="21"/>
        </w:rPr>
        <w:t>手机号</w:t>
      </w:r>
      <w:r>
        <w:rPr>
          <w:rFonts w:hint="eastAsia" w:ascii="微软雅黑" w:hAnsi="微软雅黑" w:eastAsia="微软雅黑"/>
          <w:szCs w:val="21"/>
        </w:rPr>
        <w:t>或</w:t>
      </w:r>
      <w:r>
        <w:rPr>
          <w:rFonts w:hint="eastAsia" w:ascii="微软雅黑" w:hAnsi="微软雅黑" w:eastAsia="微软雅黑"/>
          <w:b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完成登录</w:t>
      </w:r>
      <w:r>
        <w:rPr>
          <w:rFonts w:ascii="微软雅黑" w:hAnsi="微软雅黑" w:eastAsia="微软雅黑"/>
          <w:szCs w:val="21"/>
        </w:rPr>
        <w:t>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3.2</w:t>
      </w:r>
      <w:r>
        <w:rPr>
          <w:rFonts w:hint="eastAsia" w:ascii="微软雅黑" w:hAnsi="微软雅黑" w:eastAsia="微软雅黑"/>
          <w:szCs w:val="21"/>
        </w:rPr>
        <w:t xml:space="preserve"> 确认课程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系统会自动跳转至</w:t>
      </w:r>
      <w:r>
        <w:rPr>
          <w:rFonts w:hint="eastAsia" w:ascii="微软雅黑" w:hAnsi="微软雅黑" w:eastAsia="微软雅黑"/>
          <w:b/>
          <w:szCs w:val="21"/>
        </w:rPr>
        <w:t>学生端</w:t>
      </w:r>
      <w:r>
        <w:rPr>
          <w:rFonts w:hint="eastAsia" w:ascii="微软雅黑" w:hAnsi="微软雅黑" w:eastAsia="微软雅黑"/>
          <w:szCs w:val="21"/>
        </w:rPr>
        <w:t>学堂首页，若学校还未导入，请耐心等待；若学校已经导入选课名单，则会显示所导入课程的选课列表，学生点击【</w:t>
      </w:r>
      <w:r>
        <w:rPr>
          <w:rFonts w:hint="eastAsia" w:ascii="微软雅黑" w:hAnsi="微软雅黑" w:eastAsia="微软雅黑"/>
          <w:b/>
          <w:szCs w:val="21"/>
        </w:rPr>
        <w:t>确认课程</w:t>
      </w:r>
      <w:r>
        <w:rPr>
          <w:rFonts w:hint="eastAsia" w:ascii="微软雅黑" w:hAnsi="微软雅黑" w:eastAsia="微软雅黑"/>
          <w:szCs w:val="21"/>
        </w:rPr>
        <w:t>】即完成了登录流程。（同1.5）</w:t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5" w:name="_Toc486530807"/>
      <w:r>
        <w:rPr>
          <w:rFonts w:hint="eastAsia" w:ascii="微软雅黑" w:hAnsi="微软雅黑" w:eastAsia="微软雅黑"/>
          <w:sz w:val="24"/>
          <w:szCs w:val="24"/>
        </w:rPr>
        <w:t>4.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登录常见问题</w:t>
      </w:r>
      <w:bookmarkEnd w:id="5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4.1</w:t>
      </w:r>
      <w:r>
        <w:rPr>
          <w:rFonts w:hint="eastAsia" w:ascii="微软雅黑" w:hAnsi="微软雅黑" w:eastAsia="微软雅黑"/>
          <w:szCs w:val="21"/>
        </w:rPr>
        <w:t xml:space="preserve"> 忘记密码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在登录页面的【登录】按钮下方有【</w:t>
      </w:r>
      <w:r>
        <w:rPr>
          <w:rFonts w:hint="eastAsia" w:ascii="微软雅黑" w:hAnsi="微软雅黑" w:eastAsia="微软雅黑"/>
          <w:b/>
          <w:szCs w:val="21"/>
        </w:rPr>
        <w:t>忘记密码</w:t>
      </w:r>
      <w:r>
        <w:rPr>
          <w:rFonts w:hint="eastAsia" w:ascii="微软雅黑" w:hAnsi="微软雅黑" w:eastAsia="微软雅黑"/>
          <w:szCs w:val="21"/>
        </w:rPr>
        <w:t>】，可通过绑定的手机号或邮箱进行找回。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3006090" cy="3257550"/>
            <wp:effectExtent l="12700" t="12700" r="16510" b="190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442" cy="3296621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4.2</w:t>
      </w:r>
      <w:r>
        <w:rPr>
          <w:rFonts w:hint="eastAsia" w:ascii="微软雅黑" w:hAnsi="微软雅黑" w:eastAsia="微软雅黑"/>
          <w:szCs w:val="21"/>
        </w:rPr>
        <w:t xml:space="preserve"> 修改密码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登录后，在右上角姓名处先点击【账号管理】，然后再选择【基本信息】右侧的</w:t>
      </w:r>
      <w:r>
        <w:rPr>
          <w:rFonts w:hint="eastAsia" w:ascii="微软雅黑" w:hAnsi="微软雅黑" w:eastAsia="微软雅黑"/>
          <w:color w:val="00B050"/>
          <w:szCs w:val="21"/>
        </w:rPr>
        <w:t>【账号管理】</w:t>
      </w:r>
      <w:r>
        <w:rPr>
          <w:rFonts w:hint="eastAsia" w:ascii="微软雅黑" w:hAnsi="微软雅黑" w:eastAsia="微软雅黑"/>
          <w:szCs w:val="21"/>
        </w:rPr>
        <w:t>，输入旧密码及新密码，保存后修改。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5531485" cy="2387600"/>
            <wp:effectExtent l="12700" t="12700" r="18415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128" cy="2405882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4.3</w:t>
      </w:r>
      <w:r>
        <w:rPr>
          <w:rFonts w:hint="eastAsia" w:ascii="微软雅黑" w:hAnsi="微软雅黑" w:eastAsia="微软雅黑"/>
          <w:szCs w:val="21"/>
        </w:rPr>
        <w:t xml:space="preserve"> 更换手机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登录后，在右上角姓名处先点击【账号管理】，然后在</w:t>
      </w:r>
      <w:r>
        <w:rPr>
          <w:rFonts w:hint="eastAsia" w:ascii="微软雅黑" w:hAnsi="微软雅黑" w:eastAsia="微软雅黑"/>
          <w:b/>
          <w:color w:val="548235" w:themeColor="accent6" w:themeShade="BF"/>
          <w:szCs w:val="21"/>
        </w:rPr>
        <w:t>【基本信息】</w:t>
      </w:r>
      <w:r>
        <w:rPr>
          <w:rFonts w:hint="eastAsia" w:ascii="微软雅黑" w:hAnsi="微软雅黑" w:eastAsia="微软雅黑"/>
          <w:szCs w:val="21"/>
        </w:rPr>
        <w:t>的联系方式中点击【</w:t>
      </w:r>
      <w:r>
        <w:rPr>
          <w:rFonts w:hint="eastAsia" w:ascii="微软雅黑" w:hAnsi="微软雅黑" w:eastAsia="微软雅黑"/>
          <w:b/>
          <w:szCs w:val="21"/>
        </w:rPr>
        <w:t>更换手机</w:t>
      </w:r>
      <w:r>
        <w:rPr>
          <w:rFonts w:hint="eastAsia" w:ascii="微软雅黑" w:hAnsi="微软雅黑" w:eastAsia="微软雅黑"/>
          <w:szCs w:val="21"/>
        </w:rPr>
        <w:t>】，输入</w:t>
      </w:r>
      <w:r>
        <w:rPr>
          <w:rFonts w:hint="eastAsia" w:ascii="微软雅黑" w:hAnsi="微软雅黑" w:eastAsia="微软雅黑"/>
          <w:b/>
          <w:color w:val="FF0000"/>
          <w:szCs w:val="21"/>
        </w:rPr>
        <w:t>新</w:t>
      </w:r>
      <w:r>
        <w:rPr>
          <w:rFonts w:hint="eastAsia" w:ascii="微软雅黑" w:hAnsi="微软雅黑" w:eastAsia="微软雅黑"/>
          <w:szCs w:val="21"/>
        </w:rPr>
        <w:t>手机号后点击【发送短信码】，输入图片验证码及短信码（短信码</w:t>
      </w:r>
      <w:r>
        <w:rPr>
          <w:rFonts w:ascii="微软雅黑" w:hAnsi="微软雅黑" w:eastAsia="微软雅黑"/>
          <w:szCs w:val="21"/>
        </w:rPr>
        <w:t>60秒输入有效），点击</w:t>
      </w:r>
      <w:r>
        <w:rPr>
          <w:rFonts w:hint="eastAsia" w:ascii="微软雅黑" w:hAnsi="微软雅黑" w:eastAsia="微软雅黑"/>
          <w:szCs w:val="21"/>
        </w:rPr>
        <w:t>【</w:t>
      </w:r>
      <w:r>
        <w:rPr>
          <w:rFonts w:ascii="微软雅黑" w:hAnsi="微软雅黑" w:eastAsia="微软雅黑"/>
          <w:szCs w:val="21"/>
        </w:rPr>
        <w:t>确认</w:t>
      </w:r>
      <w:r>
        <w:rPr>
          <w:rFonts w:hint="eastAsia" w:ascii="微软雅黑" w:hAnsi="微软雅黑" w:eastAsia="微软雅黑"/>
          <w:szCs w:val="21"/>
        </w:rPr>
        <w:t>】</w:t>
      </w:r>
      <w:r>
        <w:rPr>
          <w:rFonts w:ascii="微软雅黑" w:hAnsi="微软雅黑" w:eastAsia="微软雅黑"/>
          <w:szCs w:val="21"/>
        </w:rPr>
        <w:t>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drawing>
          <wp:inline distT="0" distB="0" distL="0" distR="0">
            <wp:extent cx="5245735" cy="3435350"/>
            <wp:effectExtent l="15875" t="15875" r="21590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625" cy="3447422"/>
                    </a:xfrm>
                    <a:prstGeom prst="rect">
                      <a:avLst/>
                    </a:prstGeom>
                    <a:ln w="15875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Cs w:val="21"/>
        </w:rPr>
      </w:pPr>
    </w:p>
    <w:p>
      <w:pPr>
        <w:pStyle w:val="3"/>
        <w:numPr>
          <w:ilvl w:val="0"/>
          <w:numId w:val="4"/>
        </w:numPr>
        <w:rPr>
          <w:rFonts w:ascii="微软雅黑" w:hAnsi="微软雅黑" w:eastAsia="微软雅黑"/>
          <w:sz w:val="28"/>
          <w:szCs w:val="28"/>
        </w:rPr>
      </w:pPr>
      <w:bookmarkStart w:id="6" w:name="_Toc486530808"/>
      <w:r>
        <w:rPr>
          <w:rFonts w:hint="eastAsia" w:ascii="微软雅黑" w:hAnsi="微软雅黑" w:eastAsia="微软雅黑"/>
          <w:sz w:val="28"/>
          <w:szCs w:val="28"/>
        </w:rPr>
        <w:t>查看课程信息</w:t>
      </w:r>
      <w:bookmarkEnd w:id="6"/>
    </w:p>
    <w:p>
      <w:pPr>
        <w:pStyle w:val="3"/>
        <w:numPr>
          <w:ilvl w:val="0"/>
          <w:numId w:val="5"/>
        </w:numPr>
        <w:rPr>
          <w:rFonts w:ascii="微软雅黑" w:hAnsi="微软雅黑" w:eastAsia="微软雅黑"/>
          <w:sz w:val="24"/>
          <w:szCs w:val="24"/>
        </w:rPr>
      </w:pPr>
      <w:bookmarkStart w:id="7" w:name="_Toc486530809"/>
      <w:r>
        <w:rPr>
          <w:rFonts w:hint="eastAsia" w:ascii="微软雅黑" w:hAnsi="微软雅黑" w:eastAsia="微软雅黑"/>
          <w:sz w:val="24"/>
          <w:szCs w:val="24"/>
        </w:rPr>
        <w:t>课程卡片</w:t>
      </w:r>
      <w:bookmarkEnd w:id="7"/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运行周期中的课程会显示在【</w:t>
      </w:r>
      <w:r>
        <w:rPr>
          <w:rFonts w:ascii="微软雅黑" w:hAnsi="微软雅黑" w:eastAsia="微软雅黑" w:cs="Calibri"/>
          <w:b/>
          <w:color w:val="00B050"/>
          <w:kern w:val="0"/>
          <w:szCs w:val="21"/>
        </w:rPr>
        <w:t>学习中</w:t>
      </w:r>
      <w:r>
        <w:rPr>
          <w:rFonts w:ascii="微软雅黑" w:hAnsi="微软雅黑" w:eastAsia="微软雅黑" w:cs="Calibri"/>
          <w:kern w:val="0"/>
          <w:szCs w:val="21"/>
        </w:rPr>
        <w:t>】，课程图片</w:t>
      </w:r>
      <w:r>
        <w:rPr>
          <w:rFonts w:hint="eastAsia" w:ascii="微软雅黑" w:hAnsi="微软雅黑" w:eastAsia="微软雅黑" w:cs="Calibri"/>
          <w:kern w:val="0"/>
          <w:szCs w:val="21"/>
        </w:rPr>
        <w:t>右侧</w:t>
      </w:r>
      <w:r>
        <w:rPr>
          <w:rFonts w:ascii="微软雅黑" w:hAnsi="微软雅黑" w:eastAsia="微软雅黑" w:cs="Calibri"/>
          <w:kern w:val="0"/>
          <w:szCs w:val="21"/>
        </w:rPr>
        <w:t>包含</w:t>
      </w:r>
      <w:r>
        <w:rPr>
          <w:rFonts w:ascii="微软雅黑" w:hAnsi="微软雅黑" w:eastAsia="微软雅黑" w:cs="Calibri"/>
          <w:b/>
          <w:kern w:val="0"/>
          <w:szCs w:val="21"/>
        </w:rPr>
        <w:t>我的进度</w:t>
      </w:r>
      <w:r>
        <w:rPr>
          <w:rFonts w:ascii="微软雅黑" w:hAnsi="微软雅黑" w:eastAsia="微软雅黑" w:cs="Calibri"/>
          <w:kern w:val="0"/>
          <w:szCs w:val="21"/>
        </w:rPr>
        <w:t>及标准进度。</w:t>
      </w:r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学习进度=（看完的视频数+做完的章测试数）/（总的视频数+总的章测试数）。</w:t>
      </w:r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课程图片的下方有对应的</w:t>
      </w:r>
      <w:r>
        <w:rPr>
          <w:rFonts w:ascii="微软雅黑" w:hAnsi="微软雅黑" w:eastAsia="微软雅黑" w:cs="Calibri"/>
          <w:b/>
          <w:kern w:val="0"/>
          <w:szCs w:val="21"/>
        </w:rPr>
        <w:t>班级名称</w:t>
      </w:r>
      <w:r>
        <w:rPr>
          <w:rFonts w:ascii="微软雅黑" w:hAnsi="微软雅黑" w:eastAsia="微软雅黑" w:cs="Calibri"/>
          <w:kern w:val="0"/>
          <w:szCs w:val="21"/>
        </w:rPr>
        <w:t>，如果</w:t>
      </w:r>
      <w:r>
        <w:rPr>
          <w:rFonts w:hint="eastAsia" w:ascii="微软雅黑" w:hAnsi="微软雅黑" w:eastAsia="微软雅黑" w:cs="Calibri"/>
          <w:kern w:val="0"/>
          <w:szCs w:val="21"/>
        </w:rPr>
        <w:t>本校</w:t>
      </w:r>
      <w:r>
        <w:rPr>
          <w:rFonts w:ascii="微软雅黑" w:hAnsi="微软雅黑" w:eastAsia="微软雅黑" w:cs="Calibri"/>
          <w:kern w:val="0"/>
          <w:szCs w:val="21"/>
        </w:rPr>
        <w:t>配有</w:t>
      </w:r>
      <w:r>
        <w:rPr>
          <w:rFonts w:hint="eastAsia" w:ascii="微软雅黑" w:hAnsi="微软雅黑" w:eastAsia="微软雅黑" w:cs="Calibri"/>
          <w:kern w:val="0"/>
          <w:szCs w:val="21"/>
        </w:rPr>
        <w:t>老师</w:t>
      </w:r>
      <w:r>
        <w:rPr>
          <w:rFonts w:ascii="微软雅黑" w:hAnsi="微软雅黑" w:eastAsia="微软雅黑" w:cs="Calibri"/>
          <w:kern w:val="0"/>
          <w:szCs w:val="21"/>
        </w:rPr>
        <w:t>，</w:t>
      </w:r>
      <w:r>
        <w:rPr>
          <w:rFonts w:hint="eastAsia" w:ascii="微软雅黑" w:hAnsi="微软雅黑" w:eastAsia="微软雅黑" w:cs="Calibri"/>
          <w:kern w:val="0"/>
          <w:szCs w:val="21"/>
        </w:rPr>
        <w:t>则</w:t>
      </w:r>
      <w:r>
        <w:rPr>
          <w:rFonts w:ascii="微软雅黑" w:hAnsi="微软雅黑" w:eastAsia="微软雅黑" w:cs="Calibri"/>
          <w:kern w:val="0"/>
          <w:szCs w:val="21"/>
        </w:rPr>
        <w:t>会显示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老师</w:t>
      </w:r>
      <w:r>
        <w:rPr>
          <w:rFonts w:ascii="微软雅黑" w:hAnsi="微软雅黑" w:eastAsia="微软雅黑" w:cs="Calibri"/>
          <w:b/>
          <w:kern w:val="0"/>
          <w:szCs w:val="21"/>
        </w:rPr>
        <w:t>的姓名</w:t>
      </w:r>
      <w:r>
        <w:rPr>
          <w:rFonts w:ascii="微软雅黑" w:hAnsi="微软雅黑" w:eastAsia="微软雅黑" w:cs="Calibri"/>
          <w:kern w:val="0"/>
          <w:szCs w:val="21"/>
        </w:rPr>
        <w:t>及</w:t>
      </w:r>
      <w:r>
        <w:rPr>
          <w:rFonts w:hint="eastAsia" w:ascii="微软雅黑" w:hAnsi="微软雅黑" w:eastAsia="微软雅黑" w:cs="Calibri"/>
          <w:kern w:val="0"/>
          <w:szCs w:val="21"/>
        </w:rPr>
        <w:t>联系方式</w:t>
      </w:r>
      <w:r>
        <w:rPr>
          <w:rFonts w:ascii="微软雅黑" w:hAnsi="微软雅黑" w:eastAsia="微软雅黑" w:cs="Calibri"/>
          <w:kern w:val="0"/>
          <w:szCs w:val="21"/>
        </w:rPr>
        <w:t>。</w:t>
      </w:r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在进度</w:t>
      </w:r>
      <w:r>
        <w:rPr>
          <w:rFonts w:hint="eastAsia" w:ascii="微软雅黑" w:hAnsi="微软雅黑" w:eastAsia="微软雅黑" w:cs="Calibri"/>
          <w:kern w:val="0"/>
          <w:szCs w:val="21"/>
        </w:rPr>
        <w:t>条</w:t>
      </w:r>
      <w:r>
        <w:rPr>
          <w:rFonts w:ascii="微软雅黑" w:hAnsi="微软雅黑" w:eastAsia="微软雅黑" w:cs="Calibri"/>
          <w:kern w:val="0"/>
          <w:szCs w:val="21"/>
        </w:rPr>
        <w:t>下</w:t>
      </w:r>
      <w:r>
        <w:rPr>
          <w:rFonts w:hint="eastAsia" w:ascii="微软雅黑" w:hAnsi="微软雅黑" w:eastAsia="微软雅黑" w:cs="Calibri"/>
          <w:kern w:val="0"/>
          <w:szCs w:val="21"/>
        </w:rPr>
        <w:t>方</w:t>
      </w:r>
      <w:r>
        <w:rPr>
          <w:rFonts w:ascii="微软雅黑" w:hAnsi="微软雅黑" w:eastAsia="微软雅黑" w:cs="Calibri"/>
          <w:kern w:val="0"/>
          <w:szCs w:val="21"/>
        </w:rPr>
        <w:t>有</w:t>
      </w:r>
      <w:r>
        <w:rPr>
          <w:rFonts w:hint="eastAsia" w:ascii="微软雅黑" w:hAnsi="微软雅黑" w:eastAsia="微软雅黑" w:cs="Calibri"/>
          <w:kern w:val="0"/>
          <w:szCs w:val="21"/>
        </w:rPr>
        <w:t>3个小按钮，分别为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成绩评定标准</w:t>
      </w:r>
      <w:r>
        <w:rPr>
          <w:rFonts w:hint="eastAsia" w:ascii="微软雅黑" w:hAnsi="微软雅黑" w:eastAsia="微软雅黑" w:cs="Calibri"/>
          <w:kern w:val="0"/>
          <w:szCs w:val="21"/>
        </w:rPr>
        <w:t>、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课程表</w:t>
      </w:r>
      <w:r>
        <w:rPr>
          <w:rFonts w:hint="eastAsia" w:ascii="微软雅黑" w:hAnsi="微软雅黑" w:eastAsia="微软雅黑" w:cs="Calibri"/>
          <w:kern w:val="0"/>
          <w:szCs w:val="21"/>
        </w:rPr>
        <w:t>、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学习时间&amp;考试时间</w:t>
      </w:r>
      <w:r>
        <w:rPr>
          <w:rFonts w:hint="eastAsia" w:ascii="微软雅黑" w:hAnsi="微软雅黑" w:eastAsia="微软雅黑" w:cs="Calibri"/>
          <w:kern w:val="0"/>
          <w:szCs w:val="21"/>
        </w:rPr>
        <w:t>。</w:t>
      </w:r>
    </w:p>
    <w:p>
      <w:pPr>
        <w:pStyle w:val="16"/>
        <w:ind w:left="360" w:firstLine="0" w:firstLineChars="0"/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4984750" cy="2925445"/>
            <wp:effectExtent l="12700" t="12700" r="19050" b="209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280" cy="293185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left="42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如果课程为【混合式】，则在班级名称及</w:t>
      </w:r>
      <w:r>
        <w:rPr>
          <w:rFonts w:hint="eastAsia" w:ascii="微软雅黑" w:hAnsi="微软雅黑" w:eastAsia="微软雅黑" w:cs="Calibri"/>
          <w:kern w:val="0"/>
          <w:szCs w:val="21"/>
        </w:rPr>
        <w:t>老师</w:t>
      </w:r>
      <w:r>
        <w:rPr>
          <w:rFonts w:ascii="微软雅黑" w:hAnsi="微软雅黑" w:eastAsia="微软雅黑" w:cs="Calibri"/>
          <w:kern w:val="0"/>
          <w:szCs w:val="21"/>
        </w:rPr>
        <w:t>信息下方会显示</w:t>
      </w:r>
      <w:r>
        <w:rPr>
          <w:rFonts w:hint="eastAsia" w:ascii="微软雅黑" w:hAnsi="微软雅黑" w:eastAsia="微软雅黑" w:cs="Calibri"/>
          <w:kern w:val="0"/>
          <w:szCs w:val="21"/>
        </w:rPr>
        <w:t>【</w:t>
      </w:r>
      <w:r>
        <w:rPr>
          <w:rFonts w:ascii="微软雅黑" w:hAnsi="微软雅黑" w:eastAsia="微软雅黑" w:cs="Calibri"/>
          <w:b/>
          <w:kern w:val="0"/>
          <w:szCs w:val="21"/>
        </w:rPr>
        <w:t>见面课安排</w:t>
      </w:r>
      <w:r>
        <w:rPr>
          <w:rFonts w:hint="eastAsia" w:ascii="微软雅黑" w:hAnsi="微软雅黑" w:eastAsia="微软雅黑" w:cs="Calibri"/>
          <w:kern w:val="0"/>
          <w:szCs w:val="21"/>
        </w:rPr>
        <w:t>】，</w:t>
      </w:r>
      <w:r>
        <w:rPr>
          <w:rFonts w:ascii="微软雅黑" w:hAnsi="微软雅黑" w:eastAsia="微软雅黑" w:cs="Calibri"/>
          <w:kern w:val="0"/>
          <w:szCs w:val="21"/>
        </w:rPr>
        <w:t>提示本学期共有几次见面课，以及最近的一次见面课的时间。另外在</w:t>
      </w:r>
      <w:r>
        <w:rPr>
          <w:rFonts w:hint="eastAsia" w:ascii="微软雅黑" w:hAnsi="微软雅黑" w:eastAsia="微软雅黑" w:cs="Calibri"/>
          <w:color w:val="548235" w:themeColor="accent6" w:themeShade="BF"/>
          <w:kern w:val="0"/>
          <w:szCs w:val="21"/>
        </w:rPr>
        <w:t>【</w:t>
      </w:r>
      <w:r>
        <w:rPr>
          <w:rFonts w:ascii="微软雅黑" w:hAnsi="微软雅黑" w:eastAsia="微软雅黑" w:cs="Calibri"/>
          <w:b/>
          <w:color w:val="548235" w:themeColor="accent6" w:themeShade="BF"/>
          <w:kern w:val="0"/>
          <w:szCs w:val="21"/>
        </w:rPr>
        <w:t>我的学堂</w:t>
      </w:r>
      <w:r>
        <w:rPr>
          <w:rFonts w:hint="eastAsia" w:ascii="微软雅黑" w:hAnsi="微软雅黑" w:eastAsia="微软雅黑" w:cs="Calibri"/>
          <w:color w:val="548235" w:themeColor="accent6" w:themeShade="BF"/>
          <w:kern w:val="0"/>
          <w:szCs w:val="21"/>
        </w:rPr>
        <w:t>】</w:t>
      </w:r>
      <w:r>
        <w:rPr>
          <w:rFonts w:hint="eastAsia" w:ascii="微软雅黑" w:hAnsi="微软雅黑" w:eastAsia="微软雅黑" w:cs="Calibri"/>
          <w:kern w:val="0"/>
          <w:szCs w:val="21"/>
        </w:rPr>
        <w:t>网站</w:t>
      </w:r>
      <w:r>
        <w:rPr>
          <w:rFonts w:ascii="微软雅黑" w:hAnsi="微软雅黑" w:eastAsia="微软雅黑" w:cs="Calibri"/>
          <w:kern w:val="0"/>
          <w:szCs w:val="21"/>
        </w:rPr>
        <w:t>右侧也会有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我的</w:t>
      </w:r>
      <w:r>
        <w:rPr>
          <w:rFonts w:ascii="微软雅黑" w:hAnsi="微软雅黑" w:eastAsia="微软雅黑" w:cs="Calibri"/>
          <w:b/>
          <w:kern w:val="0"/>
          <w:szCs w:val="21"/>
        </w:rPr>
        <w:t>见面课</w:t>
      </w:r>
      <w:r>
        <w:rPr>
          <w:rFonts w:ascii="微软雅黑" w:hAnsi="微软雅黑" w:eastAsia="微软雅黑" w:cs="Calibri"/>
          <w:kern w:val="0"/>
          <w:szCs w:val="21"/>
        </w:rPr>
        <w:t>的提示信息。</w:t>
      </w:r>
    </w:p>
    <w:p>
      <w:pPr>
        <w:pStyle w:val="3"/>
        <w:numPr>
          <w:ilvl w:val="0"/>
          <w:numId w:val="5"/>
        </w:numPr>
        <w:rPr>
          <w:rFonts w:ascii="微软雅黑" w:hAnsi="微软雅黑" w:eastAsia="微软雅黑"/>
          <w:sz w:val="24"/>
          <w:szCs w:val="24"/>
        </w:rPr>
      </w:pPr>
      <w:bookmarkStart w:id="8" w:name="_Toc486530810"/>
      <w:r>
        <w:rPr>
          <w:rFonts w:hint="eastAsia" w:ascii="微软雅黑" w:hAnsi="微软雅黑" w:eastAsia="微软雅黑"/>
          <w:sz w:val="24"/>
          <w:szCs w:val="24"/>
        </w:rPr>
        <w:t>成绩规则</w:t>
      </w:r>
      <w:bookmarkEnd w:id="8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bookmarkStart w:id="9" w:name="_Hlk486528435"/>
      <w:r>
        <w:rPr>
          <w:rFonts w:hint="eastAsia" w:ascii="微软雅黑" w:hAnsi="微软雅黑" w:eastAsia="微软雅黑"/>
          <w:szCs w:val="21"/>
        </w:rPr>
        <w:t>混合式课程的考核方式包括</w:t>
      </w:r>
      <w:r>
        <w:rPr>
          <w:rFonts w:hint="eastAsia" w:ascii="微软雅黑" w:hAnsi="微软雅黑" w:eastAsia="微软雅黑"/>
          <w:b/>
          <w:szCs w:val="21"/>
        </w:rPr>
        <w:t>视频教程学习、章测试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hint="eastAsia" w:ascii="微软雅黑" w:hAnsi="微软雅黑" w:eastAsia="微软雅黑"/>
          <w:b/>
          <w:color w:val="FF0000"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四部分。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即：混合式课程</w:t>
      </w:r>
      <w:r>
        <w:rPr>
          <w:rFonts w:hint="eastAsia" w:ascii="微软雅黑" w:hAnsi="微软雅黑" w:eastAsia="微软雅黑"/>
          <w:b/>
          <w:color w:val="FF0000"/>
          <w:szCs w:val="21"/>
        </w:rPr>
        <w:t>总</w:t>
      </w:r>
      <w:r>
        <w:rPr>
          <w:rFonts w:hint="eastAsia" w:ascii="微软雅黑" w:hAnsi="微软雅黑" w:eastAsia="微软雅黑"/>
          <w:szCs w:val="21"/>
        </w:rPr>
        <w:t>成绩=</w:t>
      </w:r>
      <w:r>
        <w:rPr>
          <w:rFonts w:hint="eastAsia" w:ascii="微软雅黑" w:hAnsi="微软雅黑" w:eastAsia="微软雅黑"/>
          <w:b/>
          <w:szCs w:val="21"/>
        </w:rPr>
        <w:t>学习进度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章测试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见面课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在线式课程</w:t>
      </w:r>
      <w:r>
        <w:rPr>
          <w:rFonts w:hint="eastAsia" w:ascii="微软雅黑" w:hAnsi="微软雅黑" w:eastAsia="微软雅黑"/>
          <w:b/>
          <w:szCs w:val="21"/>
        </w:rPr>
        <w:t>无</w:t>
      </w:r>
      <w:r>
        <w:rPr>
          <w:rFonts w:hint="eastAsia" w:ascii="微软雅黑" w:hAnsi="微软雅黑" w:eastAsia="微软雅黑"/>
          <w:szCs w:val="21"/>
        </w:rPr>
        <w:t>见面课，故考核方式只包括</w:t>
      </w:r>
      <w:r>
        <w:rPr>
          <w:rFonts w:hint="eastAsia" w:ascii="微软雅黑" w:hAnsi="微软雅黑" w:eastAsia="微软雅黑"/>
          <w:b/>
          <w:szCs w:val="21"/>
        </w:rPr>
        <w:t>视频教程学习、章测试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三部分。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即：在线式课程</w:t>
      </w:r>
      <w:r>
        <w:rPr>
          <w:rFonts w:hint="eastAsia" w:ascii="微软雅黑" w:hAnsi="微软雅黑" w:eastAsia="微软雅黑"/>
          <w:b/>
          <w:color w:val="FF0000"/>
          <w:szCs w:val="21"/>
        </w:rPr>
        <w:t>总</w:t>
      </w:r>
      <w:r>
        <w:rPr>
          <w:rFonts w:hint="eastAsia" w:ascii="微软雅黑" w:hAnsi="微软雅黑" w:eastAsia="微软雅黑"/>
          <w:szCs w:val="21"/>
        </w:rPr>
        <w:t>成绩=</w:t>
      </w:r>
      <w:r>
        <w:rPr>
          <w:rFonts w:hint="eastAsia" w:ascii="微软雅黑" w:hAnsi="微软雅黑" w:eastAsia="微软雅黑"/>
          <w:b/>
          <w:szCs w:val="21"/>
        </w:rPr>
        <w:t>学习进度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章测试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。</w:t>
      </w:r>
    </w:p>
    <w:bookmarkEnd w:id="9"/>
    <w:p>
      <w:pPr>
        <w:pStyle w:val="16"/>
        <w:ind w:left="360" w:firstLine="0" w:firstLineChars="0"/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4775200" cy="2314575"/>
            <wp:effectExtent l="12700" t="12700" r="12700" b="222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334" cy="231813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</w:t>
      </w:r>
      <w:bookmarkStart w:id="10" w:name="_Hlk486528480"/>
      <w:r>
        <w:rPr>
          <w:rFonts w:hint="eastAsia" w:ascii="微软雅黑" w:hAnsi="微软雅黑" w:eastAsia="微软雅黑"/>
          <w:szCs w:val="21"/>
        </w:rPr>
        <w:t>期末考试开始前，需观看完全部课程视频</w:t>
      </w:r>
      <w:r>
        <w:rPr>
          <w:rFonts w:hint="eastAsia" w:ascii="微软雅黑" w:hAnsi="微软雅黑" w:eastAsia="微软雅黑"/>
          <w:b/>
          <w:szCs w:val="21"/>
        </w:rPr>
        <w:t>并</w:t>
      </w:r>
      <w:r>
        <w:rPr>
          <w:rFonts w:hint="eastAsia" w:ascii="微软雅黑" w:hAnsi="微软雅黑" w:eastAsia="微软雅黑"/>
          <w:szCs w:val="21"/>
        </w:rPr>
        <w:t>完成所有章测试，混合式课程还需完成</w:t>
      </w:r>
      <w:r>
        <w:rPr>
          <w:rFonts w:hint="eastAsia" w:ascii="微软雅黑" w:hAnsi="微软雅黑" w:eastAsia="微软雅黑"/>
          <w:color w:val="FF0000"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学习。</w:t>
      </w:r>
      <w:bookmarkEnd w:id="10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</w:p>
    <w:p>
      <w:pPr>
        <w:pStyle w:val="3"/>
        <w:numPr>
          <w:ilvl w:val="0"/>
          <w:numId w:val="4"/>
        </w:numPr>
        <w:rPr>
          <w:rFonts w:ascii="微软雅黑" w:hAnsi="微软雅黑" w:eastAsia="微软雅黑"/>
          <w:sz w:val="28"/>
          <w:szCs w:val="28"/>
        </w:rPr>
      </w:pPr>
      <w:bookmarkStart w:id="11" w:name="_Toc486530811"/>
      <w:r>
        <w:rPr>
          <w:rFonts w:hint="eastAsia" w:ascii="微软雅黑" w:hAnsi="微软雅黑" w:eastAsia="微软雅黑"/>
          <w:sz w:val="28"/>
          <w:szCs w:val="28"/>
        </w:rPr>
        <w:t>学习</w:t>
      </w:r>
      <w:bookmarkEnd w:id="11"/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2" w:name="_Toc486530812"/>
      <w:r>
        <w:rPr>
          <w:rFonts w:hint="eastAsia" w:ascii="微软雅黑" w:hAnsi="微软雅黑" w:eastAsia="微软雅黑"/>
          <w:sz w:val="24"/>
          <w:szCs w:val="24"/>
        </w:rPr>
        <w:t>1. 视频观看</w:t>
      </w:r>
      <w:bookmarkEnd w:id="12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在课程卡片中点击【</w:t>
      </w:r>
      <w:r>
        <w:rPr>
          <w:rFonts w:hint="eastAsia" w:ascii="微软雅黑" w:hAnsi="微软雅黑" w:eastAsia="微软雅黑"/>
          <w:b/>
          <w:color w:val="00B050"/>
          <w:szCs w:val="21"/>
        </w:rPr>
        <w:t>开始学习</w:t>
      </w:r>
      <w:r>
        <w:rPr>
          <w:rFonts w:hint="eastAsia" w:ascii="微软雅黑" w:hAnsi="微软雅黑" w:eastAsia="微软雅黑"/>
          <w:szCs w:val="21"/>
        </w:rPr>
        <w:t>】，进入视频学习页面。若已经开始学习，则显示【</w:t>
      </w:r>
      <w:r>
        <w:rPr>
          <w:rFonts w:hint="eastAsia" w:ascii="微软雅黑" w:hAnsi="微软雅黑" w:eastAsia="微软雅黑"/>
          <w:b/>
          <w:color w:val="00B050"/>
          <w:szCs w:val="21"/>
        </w:rPr>
        <w:t>继续学习</w:t>
      </w:r>
      <w:r>
        <w:rPr>
          <w:rFonts w:hint="eastAsia" w:ascii="微软雅黑" w:hAnsi="微软雅黑" w:eastAsia="微软雅黑"/>
          <w:szCs w:val="21"/>
        </w:rPr>
        <w:t>】。每个章节的课程视频可重复观看，学透知识点。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420620" cy="1238885"/>
            <wp:effectExtent l="12700" t="12700" r="17780" b="184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0620" cy="123888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267585" cy="1238250"/>
            <wp:effectExtent l="12700" t="12700" r="18415" b="190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238250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进入视频学习页面后，会弹出该门课程的</w:t>
      </w:r>
      <w:r>
        <w:rPr>
          <w:rFonts w:hint="eastAsia" w:ascii="微软雅黑" w:hAnsi="微软雅黑" w:eastAsia="微软雅黑"/>
          <w:b/>
          <w:szCs w:val="21"/>
        </w:rPr>
        <w:t>学习指导卡</w:t>
      </w:r>
      <w:r>
        <w:rPr>
          <w:rFonts w:hint="eastAsia" w:ascii="微软雅黑" w:hAnsi="微软雅黑" w:eastAsia="微软雅黑"/>
          <w:szCs w:val="21"/>
        </w:rPr>
        <w:t>，该指导卡囊括了课程的成绩规则、学习时间、考试时间等重要信息，请同学们仔细查看。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请注意页面最上方的</w:t>
      </w:r>
      <w:r>
        <w:rPr>
          <w:rFonts w:hint="eastAsia" w:ascii="微软雅黑" w:hAnsi="微软雅黑" w:eastAsia="微软雅黑"/>
          <w:szCs w:val="21"/>
          <w:highlight w:val="yellow"/>
        </w:rPr>
        <w:t>黄色</w:t>
      </w:r>
      <w:r>
        <w:rPr>
          <w:rFonts w:hint="eastAsia" w:ascii="微软雅黑" w:hAnsi="微软雅黑" w:eastAsia="微软雅黑"/>
          <w:szCs w:val="21"/>
        </w:rPr>
        <w:t>温馨提示：为了确保学习进度的准确性，建议使用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b/>
          <w:szCs w:val="21"/>
        </w:rPr>
        <w:t>火狐浏览器</w:t>
      </w:r>
      <w:r>
        <w:rPr>
          <w:rFonts w:ascii="微软雅黑" w:hAnsi="微软雅黑" w:eastAsia="微软雅黑"/>
          <w:szCs w:val="21"/>
        </w:rPr>
        <w:t xml:space="preserve"> 或 </w:t>
      </w:r>
      <w:r>
        <w:rPr>
          <w:rFonts w:ascii="微软雅黑" w:hAnsi="微软雅黑" w:eastAsia="微软雅黑"/>
          <w:b/>
          <w:szCs w:val="21"/>
        </w:rPr>
        <w:t>谷歌浏览器</w:t>
      </w:r>
      <w:r>
        <w:rPr>
          <w:rFonts w:ascii="微软雅黑" w:hAnsi="微软雅黑" w:eastAsia="微软雅黑"/>
          <w:szCs w:val="21"/>
        </w:rPr>
        <w:t xml:space="preserve"> 观看视频！</w:t>
      </w:r>
    </w:p>
    <w:p>
      <w:pPr>
        <w:pStyle w:val="16"/>
        <w:ind w:left="360" w:firstLine="0" w:firstLineChars="0"/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4826000" cy="2182495"/>
            <wp:effectExtent l="12700" t="12700" r="12700" b="146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170" cy="2185252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智慧树视频学习进度是根据学生的</w:t>
      </w:r>
      <w:r>
        <w:rPr>
          <w:rFonts w:hint="eastAsia" w:ascii="微软雅黑" w:hAnsi="微软雅黑" w:eastAsia="微软雅黑"/>
          <w:b/>
          <w:szCs w:val="21"/>
        </w:rPr>
        <w:t>累计观看时间</w:t>
      </w:r>
      <w:r>
        <w:rPr>
          <w:rFonts w:hint="eastAsia" w:ascii="微软雅黑" w:hAnsi="微软雅黑" w:eastAsia="微软雅黑"/>
          <w:szCs w:val="21"/>
        </w:rPr>
        <w:t>来计算的，拖拽播放进度条是无法累计观看时间的，请认真观看视频。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5416550" cy="2438400"/>
            <wp:effectExtent l="12700" t="12700" r="19050" b="1270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550" cy="2442797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当前</w:t>
      </w:r>
      <w:r>
        <w:rPr>
          <w:rFonts w:ascii="微软雅黑" w:hAnsi="微软雅黑" w:eastAsia="微软雅黑"/>
        </w:rPr>
        <w:t>视频</w:t>
      </w:r>
      <w:r>
        <w:rPr>
          <w:rFonts w:hint="eastAsia" w:ascii="微软雅黑" w:hAnsi="微软雅黑" w:eastAsia="微软雅黑"/>
        </w:rPr>
        <w:t>观看完毕后，请手动切换至下一个小节进行播放，已完成的小节</w:t>
      </w:r>
      <w:r>
        <w:rPr>
          <w:rFonts w:ascii="微软雅黑" w:hAnsi="微软雅黑" w:eastAsia="微软雅黑"/>
        </w:rPr>
        <w:t>前方会</w:t>
      </w:r>
      <w:r>
        <w:rPr>
          <w:rFonts w:hint="eastAsia" w:ascii="微软雅黑" w:hAnsi="微软雅黑" w:eastAsia="微软雅黑"/>
        </w:rPr>
        <w:t>出现</w:t>
      </w:r>
      <w:r>
        <w:rPr>
          <w:rFonts w:ascii="微软雅黑" w:hAnsi="微软雅黑" w:eastAsia="微软雅黑"/>
        </w:rPr>
        <w:t>打勾</w:t>
      </w:r>
      <w:r>
        <w:rPr>
          <w:rFonts w:hint="eastAsia" w:ascii="微软雅黑" w:hAnsi="微软雅黑" w:eastAsia="微软雅黑"/>
        </w:rPr>
        <w:t>的标志</w:t>
      </w:r>
      <w:r>
        <w:rPr>
          <w:rFonts w:ascii="微软雅黑" w:hAnsi="微软雅黑" w:eastAsia="微软雅黑"/>
        </w:rPr>
        <w:drawing>
          <wp:inline distT="0" distB="0" distL="0" distR="0">
            <wp:extent cx="266700" cy="276225"/>
            <wp:effectExtent l="0" t="0" r="0" b="952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，此时您</w:t>
      </w:r>
      <w:r>
        <w:rPr>
          <w:rFonts w:ascii="微软雅黑" w:hAnsi="微软雅黑" w:eastAsia="微软雅黑"/>
        </w:rPr>
        <w:t>可以获得该</w:t>
      </w:r>
      <w:r>
        <w:rPr>
          <w:rFonts w:hint="eastAsia" w:ascii="微软雅黑" w:hAnsi="微软雅黑" w:eastAsia="微软雅黑"/>
        </w:rPr>
        <w:t>节视频</w:t>
      </w:r>
      <w:r>
        <w:rPr>
          <w:rFonts w:ascii="微软雅黑" w:hAnsi="微软雅黑" w:eastAsia="微软雅黑"/>
        </w:rPr>
        <w:t>的学习进度</w:t>
      </w:r>
      <w:r>
        <w:rPr>
          <w:rFonts w:hint="eastAsia" w:ascii="微软雅黑" w:hAnsi="微软雅黑" w:eastAsia="微软雅黑"/>
        </w:rPr>
        <w:t>。若显示为</w:t>
      </w:r>
      <w:r>
        <w:drawing>
          <wp:inline distT="0" distB="0" distL="0" distR="0">
            <wp:extent cx="228600" cy="2476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8612" cy="24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，则说明该节视频还未完整观看完毕，请继续观看。</w:t>
      </w:r>
    </w:p>
    <w:p>
      <w:pPr>
        <w:ind w:left="36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如果在观看视频时出现卡顿，可在播放器底部切换【</w:t>
      </w:r>
      <w:r>
        <w:rPr>
          <w:rFonts w:hint="eastAsia" w:ascii="微软雅黑" w:hAnsi="微软雅黑" w:eastAsia="微软雅黑"/>
          <w:b/>
        </w:rPr>
        <w:t>清晰度</w:t>
      </w:r>
      <w:r>
        <w:rPr>
          <w:rFonts w:hint="eastAsia" w:ascii="微软雅黑" w:hAnsi="微软雅黑" w:eastAsia="微软雅黑"/>
        </w:rPr>
        <w:t>】来调整播放线路。</w:t>
      </w:r>
    </w:p>
    <w:p>
      <w:pPr>
        <w:ind w:left="36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708660"/>
            <wp:effectExtent l="12700" t="12700" r="21590" b="152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660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3" w:name="_Toc486530813"/>
      <w:r>
        <w:rPr>
          <w:rFonts w:hint="eastAsia" w:ascii="微软雅黑" w:hAnsi="微软雅黑" w:eastAsia="微软雅黑"/>
          <w:sz w:val="24"/>
          <w:szCs w:val="24"/>
        </w:rPr>
        <w:t>2. 作业考试</w:t>
      </w:r>
      <w:bookmarkEnd w:id="13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>2.1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如何完成章测试及考试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有两种方式进入</w:t>
      </w:r>
      <w:r>
        <w:rPr>
          <w:rFonts w:hint="eastAsia" w:ascii="微软雅黑" w:hAnsi="微软雅黑" w:eastAsia="微软雅黑"/>
          <w:b/>
          <w:szCs w:val="21"/>
        </w:rPr>
        <w:t>章测试</w:t>
      </w:r>
      <w:r>
        <w:rPr>
          <w:rFonts w:hint="eastAsia" w:ascii="微软雅黑" w:hAnsi="微软雅黑" w:eastAsia="微软雅黑"/>
          <w:szCs w:val="21"/>
        </w:rPr>
        <w:t>，第一种为点击视频观看页面相应章节下方的</w:t>
      </w:r>
      <w:r>
        <w:drawing>
          <wp:inline distT="0" distB="0" distL="0" distR="0">
            <wp:extent cx="1016000" cy="279400"/>
            <wp:effectExtent l="0" t="0" r="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16052" cy="27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>图标，另一种方式为点击“我的学堂”左侧菜单栏中的</w:t>
      </w:r>
      <w:r>
        <w:drawing>
          <wp:inline distT="0" distB="0" distL="0" distR="0">
            <wp:extent cx="965200" cy="222250"/>
            <wp:effectExtent l="0" t="0" r="635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5250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>，进入作业考试</w:t>
      </w:r>
      <w:r>
        <w:rPr>
          <w:rFonts w:hint="eastAsia" w:ascii="微软雅黑" w:hAnsi="微软雅黑" w:eastAsia="微软雅黑"/>
          <w:b/>
          <w:szCs w:val="21"/>
        </w:rPr>
        <w:t>未上交</w:t>
      </w:r>
      <w:r>
        <w:rPr>
          <w:rFonts w:hint="eastAsia" w:ascii="微软雅黑" w:hAnsi="微软雅黑" w:eastAsia="微软雅黑"/>
          <w:szCs w:val="21"/>
        </w:rPr>
        <w:t>列表。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超过课程学习时间，章测试将无法提交，请注意章测试的</w:t>
      </w:r>
      <w:r>
        <w:rPr>
          <w:rFonts w:hint="eastAsia" w:ascii="微软雅黑" w:hAnsi="微软雅黑" w:eastAsia="微软雅黑"/>
          <w:b/>
          <w:szCs w:val="21"/>
        </w:rPr>
        <w:t>截止时间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57165" cy="3409950"/>
            <wp:effectExtent l="12700" t="12700" r="13335" b="190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068" cy="3423183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考试</w:t>
      </w:r>
      <w:r>
        <w:rPr>
          <w:rFonts w:hint="eastAsia" w:ascii="微软雅黑" w:hAnsi="微软雅黑" w:eastAsia="微软雅黑"/>
          <w:szCs w:val="21"/>
        </w:rPr>
        <w:t>有相应的开放及截止时间，考试开放之时，也就是学习结束之时，即除了考试，其他任何学习相关的内容均不再计分。</w:t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考试都是有时间限制的，不要抱着“看一看”的心理去打开考试，打开考试时需输入</w:t>
      </w:r>
      <w:r>
        <w:rPr>
          <w:rFonts w:hint="eastAsia" w:ascii="微软雅黑" w:hAnsi="微软雅黑" w:eastAsia="微软雅黑"/>
          <w:szCs w:val="21"/>
          <w:u w:val="single"/>
        </w:rPr>
        <w:t>验证码</w:t>
      </w:r>
      <w:r>
        <w:rPr>
          <w:rFonts w:hint="eastAsia" w:ascii="微软雅黑" w:hAnsi="微软雅黑" w:eastAsia="微软雅黑"/>
          <w:szCs w:val="21"/>
        </w:rPr>
        <w:t>，试卷打开后，即使关闭网页</w:t>
      </w:r>
      <w:r>
        <w:rPr>
          <w:rFonts w:ascii="微软雅黑" w:hAnsi="微软雅黑" w:eastAsia="微软雅黑"/>
          <w:szCs w:val="21"/>
        </w:rPr>
        <w:t>，时间仍会继续计时，一旦考试时限到了，试卷将会被系统自动提交。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127500" cy="1042035"/>
            <wp:effectExtent l="12700" t="12700" r="12700" b="247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67954" cy="1052777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以上图《教你成为歌唱达人教程考试》为例，并不是7月17日00</w:t>
      </w:r>
      <w:r>
        <w:rPr>
          <w:rFonts w:ascii="微软雅黑" w:hAnsi="微软雅黑" w:eastAsia="微软雅黑"/>
          <w:szCs w:val="21"/>
        </w:rPr>
        <w:t>:00</w:t>
      </w:r>
      <w:r>
        <w:rPr>
          <w:rFonts w:hint="eastAsia" w:ascii="微软雅黑" w:hAnsi="微软雅黑" w:eastAsia="微软雅黑"/>
          <w:szCs w:val="21"/>
        </w:rPr>
        <w:t>至7月29日23:59这个时间段内可以无限次进入答题，该课程的考试时间限制为90分钟，即如果在7月18日8</w:t>
      </w:r>
      <w:r>
        <w:rPr>
          <w:rFonts w:ascii="微软雅黑" w:hAnsi="微软雅黑" w:eastAsia="微软雅黑"/>
          <w:szCs w:val="21"/>
        </w:rPr>
        <w:t>:</w:t>
      </w:r>
      <w:r>
        <w:rPr>
          <w:rFonts w:hint="eastAsia" w:ascii="微软雅黑" w:hAnsi="微软雅黑" w:eastAsia="微软雅黑"/>
          <w:szCs w:val="21"/>
        </w:rPr>
        <w:t>00打开试卷，则试卷答题截止时间为7月18日9</w:t>
      </w:r>
      <w:r>
        <w:rPr>
          <w:rFonts w:ascii="微软雅黑" w:hAnsi="微软雅黑" w:eastAsia="微软雅黑"/>
          <w:szCs w:val="21"/>
        </w:rPr>
        <w:t>:30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补充：如果在7月29日23:30打开试卷，答题时间也不会超过考试的截止时间7月29日23:59。</w:t>
      </w:r>
    </w:p>
    <w:p>
      <w:pPr>
        <w:ind w:firstLine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 xml:space="preserve">2.2 </w:t>
      </w:r>
      <w:r>
        <w:rPr>
          <w:rFonts w:hint="eastAsia" w:ascii="微软雅黑" w:hAnsi="微软雅黑" w:eastAsia="微软雅黑"/>
          <w:szCs w:val="21"/>
        </w:rPr>
        <w:t>如何查看章测试及考试分数</w:t>
      </w:r>
    </w:p>
    <w:p>
      <w:pPr>
        <w:ind w:firstLine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点击【作业考试】中的</w:t>
      </w:r>
      <w:r>
        <w:rPr>
          <w:rFonts w:hint="eastAsia" w:ascii="微软雅黑" w:hAnsi="微软雅黑" w:eastAsia="微软雅黑"/>
          <w:b/>
          <w:szCs w:val="21"/>
        </w:rPr>
        <w:t>已上交</w:t>
      </w:r>
      <w:r>
        <w:rPr>
          <w:rFonts w:hint="eastAsia" w:ascii="微软雅黑" w:hAnsi="微软雅黑" w:eastAsia="微软雅黑"/>
          <w:szCs w:val="21"/>
        </w:rPr>
        <w:t>列表，即可查看到相应分数。</w:t>
      </w:r>
    </w:p>
    <w:p>
      <w:pPr>
        <w:pStyle w:val="16"/>
        <w:ind w:left="400" w:firstLine="0" w:firstLineChars="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3423920"/>
            <wp:effectExtent l="12700" t="12700" r="21590" b="177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3920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章测试为全客观题，则在学生完成后立即显示分数；如果考试为全客观题，不会直接显示分数，系统提示“试卷正在批改中，请耐心等待”，当系统完成算分后会给学生发送一条站内信，学生进入或者刷新作业考试列表后就可以看到考试得分了。</w:t>
      </w:r>
    </w:p>
    <w:p>
      <w:pPr>
        <w:pStyle w:val="16"/>
        <w:ind w:left="40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若作业考试含有主观题，则需要等待老师批阅后才会显示分数。</w:t>
      </w:r>
    </w:p>
    <w:p>
      <w:pPr>
        <w:pStyle w:val="16"/>
        <w:numPr>
          <w:ilvl w:val="1"/>
          <w:numId w:val="5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章测试申请重做</w:t>
      </w:r>
    </w:p>
    <w:p>
      <w:pPr>
        <w:ind w:left="4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在学习周期内，若对章测试分数不满意，可申请重做。每章的重做机会各有</w:t>
      </w:r>
      <w:r>
        <w:rPr>
          <w:rFonts w:hint="eastAsia" w:ascii="微软雅黑" w:hAnsi="微软雅黑" w:eastAsia="微软雅黑"/>
          <w:b/>
          <w:color w:val="FF0000"/>
          <w:szCs w:val="21"/>
        </w:rPr>
        <w:t>3</w:t>
      </w:r>
      <w:r>
        <w:rPr>
          <w:rFonts w:hint="eastAsia" w:ascii="微软雅黑" w:hAnsi="微软雅黑" w:eastAsia="微软雅黑"/>
          <w:szCs w:val="21"/>
        </w:rPr>
        <w:t>次，以最后一次做题的分数为准。客观题申请后系统自动同意，主观题需等老师批阅后才能申请，且由老师手动审核是否同意。</w:t>
      </w:r>
    </w:p>
    <w:p>
      <w:pPr>
        <w:ind w:left="40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298950" cy="2007235"/>
            <wp:effectExtent l="12700" t="12700" r="19050" b="247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10408" cy="2013011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4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学生也可以通过点击【本次成绩】或【第X章单元测试】的标题查看本章测试的答案，一旦查看答案则无法申请重做。</w:t>
      </w:r>
    </w:p>
    <w:p>
      <w:pPr>
        <w:ind w:left="40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667250" cy="1960245"/>
            <wp:effectExtent l="12700" t="12700" r="19050" b="209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87324" cy="1968947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5"/>
        </w:numPr>
        <w:rPr>
          <w:rFonts w:ascii="微软雅黑" w:hAnsi="微软雅黑" w:eastAsia="微软雅黑"/>
          <w:sz w:val="24"/>
          <w:szCs w:val="24"/>
        </w:rPr>
      </w:pPr>
      <w:bookmarkStart w:id="14" w:name="_Toc486530814"/>
      <w:r>
        <w:rPr>
          <w:rFonts w:hint="eastAsia" w:ascii="微软雅黑" w:hAnsi="微软雅黑" w:eastAsia="微软雅黑"/>
          <w:sz w:val="24"/>
          <w:szCs w:val="24"/>
        </w:rPr>
        <w:t>见面课</w:t>
      </w:r>
      <w:bookmarkEnd w:id="14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根据以往的实际案例，有部分【混合式】课程的学生最终不及格就是由于未完成见面课部分的学习，所以请所有同学重视</w:t>
      </w:r>
      <w:r>
        <w:rPr>
          <w:rFonts w:hint="eastAsia" w:ascii="微软雅黑" w:hAnsi="微软雅黑" w:eastAsia="微软雅黑"/>
          <w:b/>
          <w:color w:val="FF0000"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3.1</w:t>
      </w:r>
      <w:r>
        <w:rPr>
          <w:rFonts w:hint="eastAsia" w:ascii="微软雅黑" w:hAnsi="微软雅黑" w:eastAsia="微软雅黑"/>
          <w:szCs w:val="21"/>
        </w:rPr>
        <w:t xml:space="preserve"> 查看见面课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有两种方式可以查看到见面课安排，第一种：学生端我的学堂的课程卡片下面有【</w:t>
      </w:r>
      <w:r>
        <w:rPr>
          <w:rFonts w:hint="eastAsia" w:ascii="微软雅黑" w:hAnsi="微软雅黑" w:eastAsia="微软雅黑"/>
          <w:b/>
          <w:szCs w:val="21"/>
        </w:rPr>
        <w:t>见面课安排</w:t>
      </w:r>
      <w:r>
        <w:rPr>
          <w:rFonts w:hint="eastAsia" w:ascii="微软雅黑" w:hAnsi="微软雅黑" w:eastAsia="微软雅黑"/>
          <w:szCs w:val="21"/>
        </w:rPr>
        <w:t>】，会提示共有几次见面课以及最近的一次见面课时间。另外，在网页右侧也会提示【</w:t>
      </w:r>
      <w:r>
        <w:rPr>
          <w:rFonts w:hint="eastAsia" w:ascii="微软雅黑" w:hAnsi="微软雅黑" w:eastAsia="微软雅黑"/>
          <w:b/>
          <w:szCs w:val="21"/>
        </w:rPr>
        <w:t>我的见面课</w:t>
      </w:r>
      <w:r>
        <w:rPr>
          <w:rFonts w:hint="eastAsia" w:ascii="微软雅黑" w:hAnsi="微软雅黑" w:eastAsia="微软雅黑"/>
          <w:szCs w:val="21"/>
        </w:rPr>
        <w:t>】。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66690" cy="2806700"/>
            <wp:effectExtent l="12700" t="12700" r="1651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6307" cy="2838216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Cs w:val="21"/>
        </w:rPr>
      </w:pP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第二种：点击网页左侧的</w:t>
      </w:r>
      <w:r>
        <w:drawing>
          <wp:inline distT="0" distB="0" distL="0" distR="0">
            <wp:extent cx="1022350" cy="26035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22403" cy="26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>，如果课程有见面课，都会全部显示。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32685"/>
            <wp:effectExtent l="12700" t="12700" r="21590" b="184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8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见面课</w:t>
      </w:r>
      <w:r>
        <w:rPr>
          <w:rFonts w:ascii="微软雅黑" w:hAnsi="微软雅黑" w:eastAsia="微软雅黑" w:cs="Calibri"/>
          <w:kern w:val="0"/>
          <w:szCs w:val="21"/>
        </w:rPr>
        <w:t>的类型</w:t>
      </w:r>
      <w:r>
        <w:rPr>
          <w:rFonts w:hint="eastAsia" w:ascii="微软雅黑" w:hAnsi="微软雅黑" w:eastAsia="微软雅黑" w:cs="Calibri"/>
          <w:kern w:val="0"/>
          <w:szCs w:val="21"/>
        </w:rPr>
        <w:t>分为：</w:t>
      </w:r>
      <w:r>
        <w:rPr>
          <w:rFonts w:ascii="微软雅黑" w:hAnsi="微软雅黑" w:eastAsia="微软雅黑" w:cs="Calibri"/>
          <w:kern w:val="0"/>
          <w:szCs w:val="21"/>
        </w:rPr>
        <w:t>直播互动课</w:t>
      </w:r>
      <w:r>
        <w:rPr>
          <w:rFonts w:hint="eastAsia" w:ascii="微软雅黑" w:hAnsi="微软雅黑" w:eastAsia="微软雅黑" w:cs="Calibri"/>
          <w:kern w:val="0"/>
          <w:szCs w:val="21"/>
        </w:rPr>
        <w:t>、小组讨论、实践课等模式。如果是直播类型的见面课会在见面课结束后的24小时内上传回放视频。如果是讨论或实践类型，无直播无回放。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540000" cy="939800"/>
            <wp:effectExtent l="12700" t="12700" r="12700" b="12700"/>
            <wp:docPr id="30721" name="图片 30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1" name="图片 3072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0131" cy="939848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课程的相关老师也会在每次见面课之前发送【</w:t>
      </w:r>
      <w:r>
        <w:rPr>
          <w:rFonts w:hint="eastAsia" w:ascii="微软雅黑" w:hAnsi="微软雅黑" w:eastAsia="微软雅黑"/>
          <w:b/>
          <w:szCs w:val="21"/>
        </w:rPr>
        <w:t>通知</w:t>
      </w:r>
      <w:r>
        <w:rPr>
          <w:rFonts w:hint="eastAsia" w:ascii="微软雅黑" w:hAnsi="微软雅黑" w:eastAsia="微软雅黑"/>
          <w:szCs w:val="21"/>
        </w:rPr>
        <w:t>】来提醒各位学生参加。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4794250" cy="3221355"/>
            <wp:effectExtent l="12700" t="12700" r="19050" b="171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268" cy="3222632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3.2</w:t>
      </w:r>
      <w:r>
        <w:rPr>
          <w:rFonts w:hint="eastAsia" w:ascii="微软雅黑" w:hAnsi="微软雅黑" w:eastAsia="微软雅黑"/>
          <w:szCs w:val="21"/>
        </w:rPr>
        <w:t xml:space="preserve"> 学习方式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见面课的学习方式也分为：</w:t>
      </w: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及</w:t>
      </w:r>
      <w:r>
        <w:rPr>
          <w:rFonts w:hint="eastAsia" w:ascii="微软雅黑" w:hAnsi="微软雅黑" w:eastAsia="微软雅黑"/>
          <w:b/>
          <w:szCs w:val="21"/>
        </w:rPr>
        <w:t>在线观看</w:t>
      </w:r>
      <w:r>
        <w:rPr>
          <w:rFonts w:hint="eastAsia" w:ascii="微软雅黑" w:hAnsi="微软雅黑" w:eastAsia="微软雅黑"/>
          <w:szCs w:val="21"/>
        </w:rPr>
        <w:t>2种类型。可在</w:t>
      </w:r>
      <w:r>
        <w:rPr>
          <w:rFonts w:hint="eastAsia" w:ascii="微软雅黑" w:hAnsi="微软雅黑" w:eastAsia="微软雅黑"/>
          <w:b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模块中自行查看。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339340" cy="927100"/>
            <wp:effectExtent l="12700" t="12700" r="22860" b="12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47004" cy="92994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12950" cy="920115"/>
            <wp:effectExtent l="12700" t="12700" r="19050" b="196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43561" cy="93461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：本校</w:t>
      </w:r>
      <w:r>
        <w:rPr>
          <w:rFonts w:hint="eastAsia" w:ascii="微软雅黑" w:hAnsi="微软雅黑" w:eastAsia="微软雅黑" w:cs="Calibri"/>
          <w:kern w:val="0"/>
          <w:szCs w:val="21"/>
        </w:rPr>
        <w:t>统一组织学生去教室观看直播或回放，老师会要求学生在教室中进行纸上的签到，后由老师将签到信息录入至系统。另一种方式为老师引导学生进行二维码签到，签到情况系统将自动记录。（请同学们提前下载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知到</w:t>
      </w:r>
      <w:r>
        <w:rPr>
          <w:rFonts w:hint="eastAsia" w:ascii="微软雅黑" w:hAnsi="微软雅黑" w:eastAsia="微软雅黑" w:cs="Calibri"/>
          <w:kern w:val="0"/>
          <w:szCs w:val="21"/>
        </w:rPr>
        <w:t>APP）</w:t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如果学生由于各种原因无法去到现场参加见面课，可以在电脑端进行【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请假</w:t>
      </w:r>
      <w:r>
        <w:rPr>
          <w:rFonts w:hint="eastAsia" w:ascii="微软雅黑" w:hAnsi="微软雅黑" w:eastAsia="微软雅黑" w:cs="Calibri"/>
          <w:kern w:val="0"/>
          <w:szCs w:val="21"/>
        </w:rPr>
        <w:t>】，但请假是否同意，需由本校老师审核。</w:t>
      </w:r>
    </w:p>
    <w:p>
      <w:pPr>
        <w:jc w:val="center"/>
        <w:rPr>
          <w:rFonts w:ascii="微软雅黑" w:hAnsi="微软雅黑" w:eastAsia="微软雅黑" w:cs="Calibri"/>
          <w:kern w:val="0"/>
          <w:szCs w:val="21"/>
        </w:rPr>
      </w:pPr>
      <w:r>
        <w:drawing>
          <wp:inline distT="0" distB="0" distL="0" distR="0">
            <wp:extent cx="4298950" cy="596900"/>
            <wp:effectExtent l="12700" t="12700" r="19050" b="12700"/>
            <wp:docPr id="30723" name="图片 3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图片 3072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99171" cy="596931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b/>
          <w:kern w:val="0"/>
          <w:szCs w:val="21"/>
        </w:rPr>
        <w:t>在线观看</w:t>
      </w:r>
      <w:r>
        <w:rPr>
          <w:rFonts w:hint="eastAsia" w:ascii="微软雅黑" w:hAnsi="微软雅黑" w:eastAsia="微软雅黑" w:cs="Calibri"/>
          <w:kern w:val="0"/>
          <w:szCs w:val="21"/>
        </w:rPr>
        <w:t>：学生自行在网上收看见面课的直播或回放，学生只要观看完直播或回放，且进度超过80%，系统则自动记录签到信息。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53005"/>
            <wp:effectExtent l="12700" t="12700" r="21590" b="2349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3.3</w:t>
      </w:r>
      <w:r>
        <w:rPr>
          <w:rFonts w:hint="eastAsia" w:ascii="微软雅黑" w:hAnsi="微软雅黑" w:eastAsia="微软雅黑"/>
          <w:szCs w:val="21"/>
        </w:rPr>
        <w:t xml:space="preserve"> 见面课考核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每次见面课总分由两部分构成：</w:t>
      </w:r>
      <w:r>
        <w:rPr>
          <w:rFonts w:ascii="微软雅黑" w:hAnsi="微软雅黑" w:eastAsia="微软雅黑"/>
          <w:szCs w:val="21"/>
        </w:rPr>
        <w:t>考勤分</w:t>
      </w:r>
      <w:r>
        <w:rPr>
          <w:rFonts w:hint="eastAsia" w:ascii="微软雅黑" w:hAnsi="微软雅黑" w:eastAsia="微软雅黑"/>
          <w:szCs w:val="21"/>
        </w:rPr>
        <w:t>及现场分。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学生可在网页左侧</w:t>
      </w:r>
      <w:r>
        <w:drawing>
          <wp:inline distT="0" distB="0" distL="0" distR="0">
            <wp:extent cx="838200" cy="254000"/>
            <wp:effectExtent l="0" t="0" r="0" b="0"/>
            <wp:docPr id="30725" name="图片 30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5" name="图片 3072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38243" cy="25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>模块中的</w:t>
      </w:r>
      <w:r>
        <w:drawing>
          <wp:inline distT="0" distB="0" distL="0" distR="0">
            <wp:extent cx="2552700" cy="481965"/>
            <wp:effectExtent l="0" t="0" r="0" b="0"/>
            <wp:docPr id="30722" name="图片 3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图片 3072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90895" cy="5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>进行查看。如下图：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118735" cy="1334135"/>
            <wp:effectExtent l="12700" t="12700" r="24765" b="24765"/>
            <wp:docPr id="30724" name="图片 30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图片 307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18735" cy="133413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的学生，只要在纸上签到后，会由本校老师将出勤记录录入至智慧树平台，录入后学生将获得</w:t>
      </w:r>
      <w:r>
        <w:rPr>
          <w:rFonts w:hint="eastAsia" w:ascii="微软雅黑" w:hAnsi="微软雅黑" w:eastAsia="微软雅黑"/>
          <w:b/>
          <w:szCs w:val="21"/>
        </w:rPr>
        <w:t>考勤分</w:t>
      </w:r>
      <w:r>
        <w:rPr>
          <w:rFonts w:hint="eastAsia" w:ascii="微软雅黑" w:hAnsi="微软雅黑" w:eastAsia="微软雅黑"/>
          <w:szCs w:val="21"/>
        </w:rPr>
        <w:t>，具体录入时间以老师操作为准。</w:t>
      </w:r>
      <w:r>
        <w:rPr>
          <w:rFonts w:hint="eastAsia" w:ascii="微软雅黑" w:hAnsi="微软雅黑" w:eastAsia="微软雅黑"/>
          <w:b/>
          <w:szCs w:val="21"/>
        </w:rPr>
        <w:t>现场分</w:t>
      </w:r>
      <w:r>
        <w:rPr>
          <w:rFonts w:hint="eastAsia" w:ascii="微软雅黑" w:hAnsi="微软雅黑" w:eastAsia="微软雅黑"/>
          <w:szCs w:val="21"/>
        </w:rPr>
        <w:t>由老师根据现场实际情况给予，所以并不是所有学生都可以获得现场分的。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</w:t>
      </w: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的学生直接在线观看直播或回放均不得分。因故无法去到现场的学生可以在老师审核【请假】同意</w:t>
      </w:r>
      <w:r>
        <w:rPr>
          <w:rFonts w:hint="eastAsia" w:ascii="微软雅黑" w:hAnsi="微软雅黑" w:eastAsia="微软雅黑"/>
          <w:b/>
          <w:color w:val="FF0000"/>
          <w:szCs w:val="21"/>
        </w:rPr>
        <w:t>后</w:t>
      </w:r>
      <w:r>
        <w:rPr>
          <w:rFonts w:hint="eastAsia" w:ascii="微软雅黑" w:hAnsi="微软雅黑" w:eastAsia="微软雅黑"/>
          <w:szCs w:val="21"/>
        </w:rPr>
        <w:t>观看回放，进度超过80%可获得</w:t>
      </w:r>
      <w:r>
        <w:rPr>
          <w:rFonts w:hint="eastAsia" w:ascii="微软雅黑" w:hAnsi="微软雅黑" w:eastAsia="微软雅黑"/>
          <w:b/>
          <w:szCs w:val="21"/>
        </w:rPr>
        <w:t>考勤分</w:t>
      </w:r>
      <w:r>
        <w:rPr>
          <w:rFonts w:hint="eastAsia" w:ascii="微软雅黑" w:hAnsi="微软雅黑" w:eastAsia="微软雅黑"/>
          <w:szCs w:val="21"/>
        </w:rPr>
        <w:t>，无表现分。</w:t>
      </w:r>
    </w:p>
    <w:p>
      <w:pPr>
        <w:jc w:val="left"/>
        <w:rPr>
          <w:rFonts w:hint="eastAsia"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自行观看</w:t>
      </w:r>
      <w:r>
        <w:rPr>
          <w:rFonts w:hint="eastAsia" w:ascii="微软雅黑" w:hAnsi="微软雅黑" w:eastAsia="微软雅黑"/>
          <w:szCs w:val="21"/>
        </w:rPr>
        <w:t>的学生，</w:t>
      </w:r>
      <w:r>
        <w:rPr>
          <w:rFonts w:hint="eastAsia" w:ascii="微软雅黑" w:hAnsi="微软雅黑" w:eastAsia="微软雅黑" w:cs="Calibri"/>
          <w:kern w:val="0"/>
          <w:szCs w:val="21"/>
        </w:rPr>
        <w:t>观看完直播或回放，且进度超过80%，即可获得考勤分及现场分。</w:t>
      </w:r>
    </w:p>
    <w:p>
      <w:pPr>
        <w:jc w:val="left"/>
        <w:rPr>
          <w:rFonts w:hint="eastAsia" w:ascii="微软雅黑" w:hAnsi="微软雅黑" w:eastAsia="微软雅黑" w:cs="Calibri"/>
          <w:kern w:val="0"/>
          <w:szCs w:val="21"/>
        </w:rPr>
      </w:pPr>
    </w:p>
    <w:p>
      <w:pPr>
        <w:pStyle w:val="3"/>
        <w:numPr>
          <w:ilvl w:val="0"/>
          <w:numId w:val="4"/>
        </w:numPr>
        <w:rPr>
          <w:rFonts w:ascii="微软雅黑" w:hAnsi="微软雅黑" w:eastAsia="微软雅黑"/>
          <w:sz w:val="28"/>
          <w:szCs w:val="28"/>
        </w:rPr>
      </w:pPr>
      <w:bookmarkStart w:id="15" w:name="_Toc486530815"/>
      <w:r>
        <w:rPr>
          <w:rFonts w:hint="eastAsia" w:ascii="微软雅黑" w:hAnsi="微软雅黑" w:eastAsia="微软雅黑"/>
          <w:sz w:val="28"/>
          <w:szCs w:val="28"/>
        </w:rPr>
        <w:t>成绩</w:t>
      </w:r>
      <w:bookmarkEnd w:id="15"/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6" w:name="_Toc486530816"/>
      <w:r>
        <w:rPr>
          <w:rFonts w:hint="eastAsia" w:ascii="微软雅黑" w:hAnsi="微软雅黑" w:eastAsia="微软雅黑"/>
          <w:sz w:val="24"/>
          <w:szCs w:val="24"/>
        </w:rPr>
        <w:t>1.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学习分析</w:t>
      </w:r>
      <w:bookmarkEnd w:id="16"/>
      <w:r>
        <w:rPr>
          <w:rFonts w:ascii="微软雅黑" w:hAnsi="微软雅黑" w:eastAsia="微软雅黑"/>
          <w:sz w:val="24"/>
          <w:szCs w:val="24"/>
        </w:rPr>
        <w:t xml:space="preserve"> 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在学习过程中，学生可通过</w:t>
      </w:r>
      <w:r>
        <w:drawing>
          <wp:inline distT="0" distB="0" distL="0" distR="0">
            <wp:extent cx="889000" cy="298450"/>
            <wp:effectExtent l="0" t="0" r="6350" b="6350"/>
            <wp:docPr id="30727" name="图片 30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7" name="图片 3072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046" cy="29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Cs w:val="21"/>
        </w:rPr>
        <w:t>来查看当前获得的</w:t>
      </w:r>
      <w:r>
        <w:rPr>
          <w:rFonts w:hint="eastAsia" w:ascii="微软雅黑" w:hAnsi="微软雅黑" w:eastAsia="微软雅黑"/>
          <w:b/>
          <w:szCs w:val="21"/>
        </w:rPr>
        <w:t>参考</w:t>
      </w:r>
      <w:r>
        <w:rPr>
          <w:rFonts w:hint="eastAsia" w:ascii="微软雅黑" w:hAnsi="微软雅黑" w:eastAsia="微软雅黑"/>
          <w:szCs w:val="21"/>
        </w:rPr>
        <w:t>分数。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4483735" cy="3206750"/>
            <wp:effectExtent l="0" t="0" r="12065" b="6350"/>
            <wp:docPr id="30729" name="图片 3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9" name="图片 30729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73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注：【学习分析】中的分数仅作为学习过程中的参考，智慧树最终成绩以成绩发布后【</w:t>
      </w:r>
      <w:r>
        <w:rPr>
          <w:rFonts w:hint="eastAsia" w:ascii="微软雅黑" w:hAnsi="微软雅黑" w:eastAsia="微软雅黑"/>
          <w:b/>
          <w:szCs w:val="21"/>
        </w:rPr>
        <w:t>我的成绩</w:t>
      </w:r>
      <w:r>
        <w:rPr>
          <w:rFonts w:hint="eastAsia" w:ascii="微软雅黑" w:hAnsi="微软雅黑" w:eastAsia="微软雅黑"/>
          <w:szCs w:val="21"/>
        </w:rPr>
        <w:t>】中的为准。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若遇到学习分析中的分数更新不及时，请手动点击</w:t>
      </w:r>
      <w:r>
        <w:rPr>
          <w:rFonts w:hint="eastAsia" w:ascii="微软雅黑" w:hAnsi="微软雅黑" w:eastAsia="微软雅黑"/>
          <w:b/>
          <w:bCs/>
          <w:szCs w:val="21"/>
        </w:rPr>
        <w:t>【</w:t>
      </w:r>
      <w:r>
        <w:rPr>
          <w:rFonts w:ascii="微软雅黑" w:hAnsi="微软雅黑" w:eastAsia="微软雅黑" w:cs="Arial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分数不对？点我试试</w:t>
      </w:r>
      <w:r>
        <w:rPr>
          <w:rFonts w:hint="eastAsia" w:ascii="微软雅黑" w:hAnsi="微软雅黑" w:eastAsia="微软雅黑"/>
          <w:b/>
          <w:bCs/>
          <w:szCs w:val="21"/>
        </w:rPr>
        <w:t>】</w:t>
      </w:r>
      <w:r>
        <w:rPr>
          <w:rFonts w:hint="eastAsia"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b/>
          <w:bCs/>
          <w:color w:val="70AD47" w:themeColor="accent6"/>
          <w:szCs w:val="21"/>
          <w14:textFill>
            <w14:solidFill>
              <w14:schemeClr w14:val="accent6"/>
            </w14:solidFill>
          </w14:textFill>
        </w:rPr>
        <w:t>刷新</w:t>
      </w:r>
      <w:r>
        <w:rPr>
          <w:rFonts w:hint="eastAsia" w:ascii="微软雅黑" w:hAnsi="微软雅黑" w:eastAsia="微软雅黑"/>
          <w:szCs w:val="21"/>
        </w:rPr>
        <w:t>按钮。</w:t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7" w:name="_Toc486530817"/>
      <w:r>
        <w:rPr>
          <w:rFonts w:hint="eastAsia" w:ascii="微软雅黑" w:hAnsi="微软雅黑" w:eastAsia="微软雅黑"/>
          <w:sz w:val="24"/>
          <w:szCs w:val="24"/>
        </w:rPr>
        <w:t>2.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我的成绩</w:t>
      </w:r>
      <w:bookmarkEnd w:id="17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期末考试若为全客观题，则总成绩在考试截止日期后的48小时自动发布。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期末考试若含有主观题，则总成绩需要等到老师批阅完班级内所有学生的试卷后手动发布，具体发布时间以老师操作为准。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学生在成绩发布后，需要先完成调查问卷后方可查看总成绩。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0" distR="0">
            <wp:extent cx="4765040" cy="2412365"/>
            <wp:effectExtent l="12700" t="12700" r="22860" b="13335"/>
            <wp:docPr id="30730" name="图片 3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0" name="图片 30730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241236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  <w:lang w:eastAsia="zh-CN"/>
        </w:rPr>
        <w:drawing>
          <wp:inline distT="0" distB="0" distL="114300" distR="114300">
            <wp:extent cx="4769485" cy="2474595"/>
            <wp:effectExtent l="12700" t="12700" r="18415" b="14605"/>
            <wp:docPr id="33" name="图片 33" descr="图6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6.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247459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ascii="微软雅黑" w:hAnsi="微软雅黑" w:eastAsia="微软雅黑" w:cs="Calibri"/>
          <w:kern w:val="0"/>
          <w:szCs w:val="21"/>
        </w:rPr>
        <w:t>若</w:t>
      </w:r>
      <w:r>
        <w:rPr>
          <w:rFonts w:hint="eastAsia" w:ascii="微软雅黑" w:hAnsi="微软雅黑" w:eastAsia="微软雅黑"/>
          <w:szCs w:val="21"/>
        </w:rPr>
        <w:t>学生的总成绩</w:t>
      </w:r>
      <w:r>
        <w:rPr>
          <w:rFonts w:ascii="微软雅黑" w:hAnsi="微软雅黑" w:eastAsia="微软雅黑" w:cs="Calibri"/>
          <w:kern w:val="0"/>
          <w:szCs w:val="21"/>
        </w:rPr>
        <w:t>大于</w:t>
      </w:r>
      <w:r>
        <w:rPr>
          <w:rFonts w:hint="eastAsia" w:ascii="微软雅黑" w:hAnsi="微软雅黑" w:eastAsia="微软雅黑" w:cs="Calibri"/>
          <w:kern w:val="0"/>
          <w:szCs w:val="21"/>
        </w:rPr>
        <w:t>等于60分</w:t>
      </w:r>
      <w:r>
        <w:rPr>
          <w:rFonts w:ascii="微软雅黑" w:hAnsi="微软雅黑" w:eastAsia="微软雅黑" w:cs="Calibri"/>
          <w:kern w:val="0"/>
          <w:szCs w:val="21"/>
        </w:rPr>
        <w:t>，</w:t>
      </w:r>
      <w:r>
        <w:rPr>
          <w:rFonts w:hint="eastAsia" w:ascii="微软雅黑" w:hAnsi="微软雅黑" w:eastAsia="微软雅黑"/>
          <w:szCs w:val="21"/>
        </w:rPr>
        <w:t>则</w:t>
      </w:r>
      <w:r>
        <w:rPr>
          <w:rFonts w:hint="eastAsia" w:ascii="微软雅黑" w:hAnsi="微软雅黑" w:eastAsia="微软雅黑"/>
          <w:szCs w:val="21"/>
          <w:lang w:val="en-US" w:eastAsia="zh-CN"/>
        </w:rPr>
        <w:t>可下载本课程的电子版</w:t>
      </w:r>
      <w:r>
        <w:rPr>
          <w:rFonts w:hint="eastAsia" w:ascii="微软雅黑" w:hAnsi="微软雅黑" w:eastAsia="微软雅黑"/>
          <w:b/>
          <w:bCs/>
          <w:szCs w:val="21"/>
          <w:lang w:val="en-US" w:eastAsia="zh-CN"/>
        </w:rPr>
        <w:t>修读证明</w:t>
      </w:r>
      <w:r>
        <w:rPr>
          <w:rFonts w:hint="eastAsia" w:ascii="微软雅黑" w:hAnsi="微软雅黑" w:eastAsia="微软雅黑"/>
          <w:szCs w:val="21"/>
          <w:lang w:val="en-US" w:eastAsia="zh-CN"/>
        </w:rPr>
        <w:t>。如下图：</w:t>
      </w:r>
    </w:p>
    <w:p>
      <w:pPr>
        <w:autoSpaceDE w:val="0"/>
        <w:autoSpaceDN w:val="0"/>
        <w:adjustRightInd w:val="0"/>
        <w:ind w:left="420" w:leftChars="200"/>
        <w:jc w:val="center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drawing>
          <wp:inline distT="0" distB="0" distL="114300" distR="114300">
            <wp:extent cx="1664335" cy="2355215"/>
            <wp:effectExtent l="0" t="0" r="12065" b="6985"/>
            <wp:docPr id="34" name="图片 34" descr="课程修读证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课程修读证明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注：智慧树平台总成绩60分合格，各校的合格分数线以学校为准，若学校线下调整过分数，请以学校教务系统（或教务处）发布的成绩为准。</w:t>
      </w: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</w:rPr>
        <w:t>学生可在</w:t>
      </w:r>
      <w:r>
        <w:rPr>
          <w:rFonts w:hint="eastAsia" w:ascii="微软雅黑" w:hAnsi="微软雅黑" w:eastAsia="微软雅黑"/>
          <w:szCs w:val="21"/>
          <w:lang w:val="en-US" w:eastAsia="zh-CN"/>
        </w:rPr>
        <w:t>微信扫描二维码</w:t>
      </w:r>
      <w:r>
        <w:rPr>
          <w:rFonts w:hint="eastAsia" w:ascii="微软雅黑" w:hAnsi="微软雅黑" w:eastAsia="微软雅黑"/>
          <w:szCs w:val="21"/>
        </w:rPr>
        <w:t>购买纸质</w:t>
      </w:r>
      <w:r>
        <w:rPr>
          <w:rFonts w:hint="eastAsia" w:ascii="微软雅黑" w:hAnsi="微软雅黑" w:eastAsia="微软雅黑"/>
          <w:szCs w:val="21"/>
          <w:lang w:val="en-US" w:eastAsia="zh-CN"/>
        </w:rPr>
        <w:t>版课程结业证书</w:t>
      </w:r>
      <w:r>
        <w:rPr>
          <w:rFonts w:hint="eastAsia" w:ascii="微软雅黑" w:hAnsi="微软雅黑" w:eastAsia="微软雅黑"/>
          <w:szCs w:val="21"/>
        </w:rPr>
        <w:t>。</w:t>
      </w:r>
      <w:r>
        <w:rPr>
          <w:rFonts w:hint="eastAsia" w:ascii="微软雅黑" w:hAnsi="微软雅黑" w:eastAsia="微软雅黑"/>
          <w:szCs w:val="21"/>
          <w:lang w:val="en-US" w:eastAsia="zh-CN"/>
        </w:rPr>
        <w:t>如下图：</w:t>
      </w:r>
    </w:p>
    <w:p>
      <w:pPr>
        <w:autoSpaceDE w:val="0"/>
        <w:autoSpaceDN w:val="0"/>
        <w:adjustRightInd w:val="0"/>
        <w:ind w:left="420" w:leftChars="200"/>
        <w:jc w:val="center"/>
        <w:rPr>
          <w:rFonts w:hint="eastAsia" w:ascii="微软雅黑" w:hAnsi="微软雅黑" w:eastAsia="微软雅黑" w:cs="Calibri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Calibri"/>
          <w:kern w:val="0"/>
          <w:szCs w:val="21"/>
          <w:lang w:eastAsia="zh-CN"/>
        </w:rPr>
        <w:drawing>
          <wp:inline distT="0" distB="0" distL="114300" distR="114300">
            <wp:extent cx="4835525" cy="2700655"/>
            <wp:effectExtent l="12700" t="12700" r="15875" b="17145"/>
            <wp:docPr id="38" name="图片 38" descr="纸质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纸质证书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270065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6"/>
        </w:numPr>
        <w:rPr>
          <w:rFonts w:ascii="微软雅黑" w:hAnsi="微软雅黑" w:eastAsia="微软雅黑"/>
          <w:sz w:val="24"/>
          <w:szCs w:val="24"/>
        </w:rPr>
      </w:pPr>
      <w:bookmarkStart w:id="18" w:name="_Toc486530818"/>
      <w:r>
        <w:rPr>
          <w:rFonts w:hint="eastAsia" w:ascii="微软雅黑" w:hAnsi="微软雅黑" w:eastAsia="微软雅黑"/>
          <w:sz w:val="24"/>
          <w:szCs w:val="24"/>
        </w:rPr>
        <w:t>补考</w:t>
      </w:r>
      <w:bookmarkEnd w:id="18"/>
    </w:p>
    <w:p>
      <w:pPr>
        <w:ind w:left="420"/>
        <w:jc w:val="left"/>
        <w:rPr>
          <w:rFonts w:hint="eastAsia"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总成绩发布后，若学生总成绩小于60分，且学校</w:t>
      </w:r>
      <w:r>
        <w:rPr>
          <w:rFonts w:hint="eastAsia" w:ascii="微软雅黑" w:hAnsi="微软雅黑" w:eastAsia="微软雅黑" w:cs="Calibri"/>
          <w:b/>
          <w:bCs/>
          <w:color w:val="FF0000"/>
          <w:kern w:val="0"/>
          <w:szCs w:val="21"/>
        </w:rPr>
        <w:t>允许补考</w:t>
      </w:r>
      <w:r>
        <w:rPr>
          <w:rFonts w:hint="eastAsia" w:ascii="微软雅黑" w:hAnsi="微软雅黑" w:eastAsia="微软雅黑" w:cs="Calibri"/>
          <w:kern w:val="0"/>
          <w:szCs w:val="21"/>
        </w:rPr>
        <w:t>的前提下，系统会自动发布补考试卷，补考时间为成绩发布后的7天内，超过时间没有补考的学生，补考成绩记为0分。</w:t>
      </w:r>
    </w:p>
    <w:p>
      <w:pPr>
        <w:ind w:left="420"/>
        <w:jc w:val="left"/>
        <w:rPr>
          <w:rFonts w:hint="eastAsia"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  <w:lang w:val="en-US" w:eastAsia="zh-CN"/>
        </w:rPr>
        <w:t>注意</w:t>
      </w:r>
      <w:r>
        <w:rPr>
          <w:rFonts w:hint="eastAsia" w:ascii="微软雅黑" w:hAnsi="微软雅黑" w:eastAsia="微软雅黑" w:cs="Calibri"/>
          <w:kern w:val="0"/>
          <w:szCs w:val="21"/>
        </w:rPr>
        <w:t>：2018年秋冬学期起，</w:t>
      </w:r>
      <w:r>
        <w:rPr>
          <w:rFonts w:hint="eastAsia" w:ascii="微软雅黑" w:hAnsi="微软雅黑" w:eastAsia="微软雅黑" w:cs="Calibri"/>
          <w:kern w:val="0"/>
          <w:szCs w:val="21"/>
          <w:lang w:val="en-US" w:eastAsia="zh-CN"/>
        </w:rPr>
        <w:t>平台</w:t>
      </w:r>
      <w:r>
        <w:rPr>
          <w:rFonts w:hint="eastAsia" w:ascii="微软雅黑" w:hAnsi="微软雅黑" w:eastAsia="微软雅黑" w:cs="Calibri"/>
          <w:kern w:val="0"/>
          <w:szCs w:val="21"/>
        </w:rPr>
        <w:t>补考时间</w:t>
      </w:r>
      <w:r>
        <w:rPr>
          <w:rFonts w:hint="eastAsia" w:ascii="微软雅黑" w:hAnsi="微软雅黑" w:eastAsia="微软雅黑" w:cs="Calibri"/>
          <w:b/>
          <w:bCs/>
          <w:color w:val="70AD47" w:themeColor="accent6"/>
          <w:kern w:val="0"/>
          <w:szCs w:val="21"/>
          <w14:textFill>
            <w14:solidFill>
              <w14:schemeClr w14:val="accent6"/>
            </w14:solidFill>
          </w14:textFill>
        </w:rPr>
        <w:t>默认</w:t>
      </w:r>
      <w:r>
        <w:rPr>
          <w:rFonts w:hint="eastAsia" w:ascii="微软雅黑" w:hAnsi="微软雅黑" w:eastAsia="微软雅黑" w:cs="Calibri"/>
          <w:kern w:val="0"/>
          <w:szCs w:val="21"/>
        </w:rPr>
        <w:t>为7天，学校可自定义修改补考时间为2~14天，故请同学们</w:t>
      </w:r>
      <w:r>
        <w:rPr>
          <w:rFonts w:hint="eastAsia" w:ascii="微软雅黑" w:hAnsi="微软雅黑" w:eastAsia="微软雅黑" w:cs="Calibri"/>
          <w:b/>
          <w:bCs/>
          <w:color w:val="7030A0"/>
          <w:kern w:val="0"/>
          <w:szCs w:val="21"/>
        </w:rPr>
        <w:t>以本校通知为准</w:t>
      </w:r>
      <w:r>
        <w:rPr>
          <w:rFonts w:hint="eastAsia" w:ascii="微软雅黑" w:hAnsi="微软雅黑" w:eastAsia="微软雅黑" w:cs="Calibri"/>
          <w:kern w:val="0"/>
          <w:szCs w:val="21"/>
        </w:rPr>
        <w:t>，或者详细查看试卷上显示的开放时间及截止时间。</w:t>
      </w:r>
    </w:p>
    <w:p>
      <w:pPr>
        <w:ind w:left="42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补考成绩大于</w:t>
      </w:r>
      <w:r>
        <w:rPr>
          <w:rFonts w:hint="eastAsia" w:ascii="微软雅黑" w:hAnsi="微软雅黑" w:eastAsia="微软雅黑" w:cs="Calibri"/>
          <w:kern w:val="0"/>
          <w:szCs w:val="21"/>
          <w:lang w:val="en-US" w:eastAsia="zh-CN"/>
        </w:rPr>
        <w:t>等于</w:t>
      </w:r>
      <w:r>
        <w:rPr>
          <w:rFonts w:hint="eastAsia" w:ascii="微软雅黑" w:hAnsi="微软雅黑" w:eastAsia="微软雅黑" w:cs="Calibri"/>
          <w:kern w:val="0"/>
          <w:szCs w:val="21"/>
        </w:rPr>
        <w:t>60分（百分制）时，平台最终成绩取60分；补考成绩小于60分（百分制）时，平台最终成绩取2次成绩的最高分。最后，以学校</w:t>
      </w:r>
      <w:r>
        <w:rPr>
          <w:rFonts w:hint="eastAsia" w:ascii="微软雅黑" w:hAnsi="微软雅黑" w:eastAsia="微软雅黑"/>
          <w:szCs w:val="21"/>
        </w:rPr>
        <w:t>教务系统（或教务处）</w:t>
      </w:r>
      <w:r>
        <w:rPr>
          <w:rFonts w:hint="eastAsia" w:ascii="微软雅黑" w:hAnsi="微软雅黑" w:eastAsia="微软雅黑" w:cs="Calibri"/>
          <w:kern w:val="0"/>
          <w:szCs w:val="21"/>
        </w:rPr>
        <w:t>认定及发布的成绩为准。</w:t>
      </w:r>
    </w:p>
    <w:p>
      <w:pPr>
        <w:ind w:left="420"/>
        <w:jc w:val="center"/>
        <w:rPr>
          <w:rFonts w:ascii="微软雅黑" w:hAnsi="微软雅黑" w:eastAsia="微软雅黑" w:cs="Calibri"/>
          <w:kern w:val="0"/>
          <w:szCs w:val="21"/>
        </w:rPr>
      </w:pPr>
      <w:r>
        <w:drawing>
          <wp:inline distT="0" distB="0" distL="0" distR="0">
            <wp:extent cx="4578350" cy="1201420"/>
            <wp:effectExtent l="12700" t="12700" r="19050" b="17780"/>
            <wp:docPr id="30733" name="图片 30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3" name="图片 3073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607209" cy="1209212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ascii="微软雅黑" w:hAnsi="微软雅黑" w:eastAsia="微软雅黑" w:cs="Calibri"/>
          <w:color w:val="E2F0D9" w:themeColor="accent6" w:themeTint="33"/>
          <w:kern w:val="0"/>
          <w:szCs w:val="21"/>
          <w14:textFill>
            <w14:solidFill>
              <w14:schemeClr w14:val="accent6">
                <w14:lumMod w14:val="20000"/>
                <w14:lumOff w14:val="80000"/>
              </w14:schemeClr>
            </w14:solidFill>
          </w14:textFill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补考只看补考试卷的成绩，不再综合学习进度、章测试、见面课部分的占比成绩。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197475" cy="1291590"/>
            <wp:effectExtent l="12700" t="12700" r="22225" b="16510"/>
            <wp:docPr id="30734" name="图片 30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4" name="图片 3073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1291590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温馨提示：教务系统（或教务处）成绩具体发布时间以学校为准。补考结束后，学校就可以从智慧树平台导出成绩，然后导入或录入至本校教务系统，由于各校的操作时间不同，还请学生们耐心等待学校操作。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</w:p>
    <w:p>
      <w:pPr>
        <w:pStyle w:val="16"/>
        <w:numPr>
          <w:ilvl w:val="0"/>
          <w:numId w:val="4"/>
        </w:numPr>
        <w:ind w:firstLineChars="0"/>
        <w:jc w:val="left"/>
        <w:rPr>
          <w:rStyle w:val="17"/>
          <w:rFonts w:ascii="微软雅黑" w:hAnsi="微软雅黑" w:eastAsia="微软雅黑"/>
          <w:sz w:val="28"/>
          <w:szCs w:val="28"/>
        </w:rPr>
      </w:pPr>
      <w:bookmarkStart w:id="19" w:name="_Toc486530819"/>
      <w:r>
        <w:rPr>
          <w:rStyle w:val="17"/>
          <w:rFonts w:hint="eastAsia" w:ascii="微软雅黑" w:hAnsi="微软雅黑" w:eastAsia="微软雅黑"/>
          <w:sz w:val="28"/>
          <w:szCs w:val="28"/>
        </w:rPr>
        <w:t>温馨提示</w:t>
      </w:r>
      <w:bookmarkEnd w:id="19"/>
    </w:p>
    <w:p>
      <w:pPr>
        <w:pStyle w:val="16"/>
        <w:numPr>
          <w:ilvl w:val="0"/>
          <w:numId w:val="7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学习数据异常处理</w:t>
      </w:r>
    </w:p>
    <w:p>
      <w:pPr>
        <w:ind w:left="36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智慧树平台会检测学生的学习行为，若发现学生视频观看或见面课观看数据异常</w:t>
      </w:r>
      <w:r>
        <w:rPr>
          <w:rFonts w:hint="eastAsia" w:ascii="微软雅黑" w:hAnsi="微软雅黑" w:eastAsia="微软雅黑"/>
          <w:szCs w:val="21"/>
          <w:lang w:eastAsia="zh-CN"/>
        </w:rPr>
        <w:t>、</w:t>
      </w:r>
      <w:r>
        <w:rPr>
          <w:rFonts w:hint="eastAsia" w:ascii="微软雅黑" w:hAnsi="微软雅黑" w:eastAsia="微软雅黑"/>
          <w:szCs w:val="21"/>
        </w:rPr>
        <w:t>章测试或考试</w:t>
      </w:r>
      <w:r>
        <w:rPr>
          <w:rFonts w:hint="eastAsia" w:ascii="微软雅黑" w:hAnsi="微软雅黑" w:eastAsia="微软雅黑"/>
          <w:szCs w:val="21"/>
          <w:lang w:val="en-US" w:eastAsia="zh-CN"/>
        </w:rPr>
        <w:t>答题</w:t>
      </w:r>
      <w:r>
        <w:rPr>
          <w:rFonts w:hint="eastAsia" w:ascii="微软雅黑" w:hAnsi="微软雅黑" w:eastAsia="微软雅黑"/>
          <w:szCs w:val="21"/>
        </w:rPr>
        <w:t>数据异常，则直接通报学校教务处，由教务处决定是否视作作弊行为进行处理。</w:t>
      </w:r>
    </w:p>
    <w:p>
      <w:pPr>
        <w:pStyle w:val="16"/>
        <w:numPr>
          <w:ilvl w:val="0"/>
          <w:numId w:val="7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在线客服</w:t>
      </w:r>
    </w:p>
    <w:p>
      <w:pPr>
        <w:ind w:left="420"/>
        <w:jc w:val="left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</w:rPr>
        <w:t>在学习过程中遇到任何问题，学生可将鼠标移至智慧树网页右侧</w:t>
      </w:r>
      <w:r>
        <w:rPr>
          <w:rFonts w:hint="eastAsia" w:ascii="微软雅黑" w:hAnsi="微软雅黑" w:eastAsia="微软雅黑"/>
          <w:color w:val="00B050"/>
          <w:szCs w:val="21"/>
        </w:rPr>
        <w:t>【</w:t>
      </w:r>
      <w:r>
        <w:rPr>
          <w:rFonts w:hint="eastAsia" w:ascii="微软雅黑" w:hAnsi="微软雅黑" w:eastAsia="微软雅黑"/>
          <w:b/>
          <w:color w:val="00B050"/>
          <w:szCs w:val="21"/>
        </w:rPr>
        <w:t>在线客服</w:t>
      </w:r>
      <w:r>
        <w:rPr>
          <w:rFonts w:hint="eastAsia" w:ascii="微软雅黑" w:hAnsi="微软雅黑" w:eastAsia="微软雅黑"/>
          <w:color w:val="00B050"/>
          <w:szCs w:val="21"/>
        </w:rPr>
        <w:t>】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</w:p>
    <w:p>
      <w:pPr>
        <w:ind w:left="420"/>
        <w:jc w:val="left"/>
      </w:pPr>
      <w:r>
        <w:drawing>
          <wp:inline distT="0" distB="0" distL="114300" distR="114300">
            <wp:extent cx="1765935" cy="2486025"/>
            <wp:effectExtent l="0" t="0" r="1206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u w:val="single"/>
        </w:rPr>
        <w:t>机器人-乔布斯</w:t>
      </w:r>
      <w:r>
        <w:rPr>
          <w:rFonts w:hint="eastAsia" w:ascii="微软雅黑" w:hAnsi="微软雅黑" w:eastAsia="微软雅黑"/>
          <w:szCs w:val="21"/>
        </w:rPr>
        <w:t>可解决一些简单问题的自动回复，如需要人工客服，</w:t>
      </w:r>
      <w:r>
        <w:rPr>
          <w:rFonts w:hint="eastAsia" w:ascii="微软雅黑" w:hAnsi="微软雅黑" w:eastAsia="微软雅黑"/>
          <w:szCs w:val="21"/>
          <w:u w:val="single"/>
        </w:rPr>
        <w:t>机器人-乔布斯</w:t>
      </w:r>
      <w:r>
        <w:rPr>
          <w:rFonts w:hint="eastAsia" w:ascii="微软雅黑" w:hAnsi="微软雅黑" w:eastAsia="微软雅黑"/>
          <w:szCs w:val="21"/>
          <w:u w:val="none"/>
          <w:lang w:val="en-US" w:eastAsia="zh-CN"/>
        </w:rPr>
        <w:t>也会告知您转接的方法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ind w:left="420"/>
        <w:jc w:val="left"/>
      </w:pPr>
      <w:r>
        <w:drawing>
          <wp:inline distT="0" distB="0" distL="114300" distR="114300">
            <wp:extent cx="3384550" cy="5187950"/>
            <wp:effectExtent l="12700" t="12700" r="19050" b="1905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51879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7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  <w:lang w:val="en-US" w:eastAsia="zh-CN"/>
        </w:rPr>
        <w:t>服务中心</w:t>
      </w:r>
    </w:p>
    <w:p>
      <w:pPr>
        <w:ind w:left="420"/>
        <w:jc w:val="left"/>
      </w:pPr>
      <w:r>
        <w:rPr>
          <w:rFonts w:hint="eastAsia" w:ascii="微软雅黑" w:hAnsi="微软雅黑" w:eastAsia="微软雅黑"/>
          <w:szCs w:val="21"/>
          <w:lang w:val="en-US" w:eastAsia="zh-CN"/>
        </w:rPr>
        <w:t>学生也可以访问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4"/>
          <w:lang w:val="en-US" w:eastAsia="zh-CN"/>
        </w:rPr>
        <w:instrText xml:space="preserve"> HYPERLINK "http://www.zhihuishu.com/supportService/page/stu/index.html" </w:instrTex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4"/>
          <w:lang w:val="en-US" w:eastAsia="zh-CN"/>
        </w:rPr>
        <w:fldChar w:fldCharType="separate"/>
      </w:r>
      <w:r>
        <w:rPr>
          <w:rStyle w:val="12"/>
          <w:rFonts w:hint="eastAsia" w:ascii="微软雅黑" w:hAnsi="微软雅黑" w:eastAsia="微软雅黑"/>
          <w:b/>
          <w:bCs/>
          <w:color w:val="FF0000"/>
          <w:sz w:val="24"/>
          <w:szCs w:val="24"/>
          <w:lang w:val="en-US" w:eastAsia="zh-CN"/>
        </w:rPr>
        <w:t>服务中心</w:t>
      </w:r>
      <w:r>
        <w:rPr>
          <w:rFonts w:hint="eastAsia" w:ascii="微软雅黑" w:hAnsi="微软雅黑" w:eastAsia="微软雅黑"/>
          <w:b/>
          <w:bCs/>
          <w:color w:val="FF0000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/>
          <w:szCs w:val="21"/>
          <w:lang w:val="en-US" w:eastAsia="zh-CN"/>
        </w:rPr>
        <w:t>（←点击左侧文字）查询常见问题解答。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600" w:firstLineChars="300"/>
      <w:jc w:val="both"/>
    </w:pPr>
    <w:r>
      <w:rPr>
        <w:caps/>
        <w:color w:val="7F7F7F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-222250</wp:posOffset>
              </wp:positionH>
              <wp:positionV relativeFrom="page">
                <wp:posOffset>0</wp:posOffset>
              </wp:positionV>
              <wp:extent cx="1700530" cy="1024255"/>
              <wp:effectExtent l="0" t="0" r="0" b="5080"/>
              <wp:wrapNone/>
              <wp:docPr id="158" name="组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组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矩形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" name="矩形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" name="矩形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  <wps:wsp>
                      <wps:cNvPr id="163" name="文本框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instrText xml:space="preserve"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 158" o:spid="_x0000_s1026" o:spt="203" style="position:absolute;left:0pt;margin-left:-17.5pt;margin-top:0pt;height:80.65pt;width:133.9pt;mso-position-horizontal-relative:page;mso-position-vertical-relative:page;z-index:251659264;mso-width-relative:page;mso-height-relative:page;" coordsize="1700784,1024128" o:gfxdata="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">
              <o:lock v:ext="edit" aspectratio="f"/>
              <v:group id="组 159" o:spid="_x0000_s1026" o:spt="203" style="position:absolute;left:0;top:0;height:1024128;width:1700784;" coordsize="1700784,1024128" o:gfxdata="UEsDBAoAAAAAAIdO4kAAAAAAAAAAAAAAAAAEAAAAZHJzL1BLAwQUAAAACACHTuJADxMbUb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aAL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PExtRvAAAANw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0;top:0;height:1024128;width:1700784;v-text-anchor:middle;" fillcolor="#FFFFFF [3212]" filled="t" stroked="f" coordsize="21600,21600" o:gfxdata="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G4jy/&#10;AAAA3AAAAA8AAAAAAAAAAQAgAAAAIgAAAGRycy9kb3ducmV2LnhtbFBLAQIUABQAAAAIAIdO4kAz&#10;LwWeOwAAADkAAAAQAAAAAAAAAAEAIAAAAA4BAABkcnMvc2hhcGV4bWwueG1sUEsFBgAAAAAGAAYA&#10;WwEAALgDAAAAAA==&#10;">
                  <v:fill on="t" opacity="0f" focussize="0,0"/>
                  <v:stroke on="f" weight="1pt" miterlimit="8" joinstyle="miter"/>
                  <v:imagedata o:title=""/>
                  <o:lock v:ext="edit" aspectratio="f"/>
                </v:rect>
                <v:shape id="矩形 1" o:spid="_x0000_s1026" o:spt="100" style="position:absolute;left:228600;top:0;height:1014984;width:1463040;v-text-anchor:middle;" fillcolor="#4472C4 [3204]" filled="t" stroked="f" coordsize="1462822,1014481" o:gfxdata="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OgrWrsAAADc&#10;AAAADwAAAAAAAAABACAAAAAiAAAAZHJzL2Rvd25yZXYueG1sUEsBAhQAFAAAAAgAh07iQDMvBZ47&#10;AAAAOQAAABAAAAAAAAAAAQAgAAAACgEAAGRycy9zaGFwZXhtbC54bWxQSwUGAAAAAAYABgBbAQAA&#10;tAMAAAAA&#10;" path="m0,0l1462822,0,910372,376306,0,1014481,0,0xe">
                  <v:path o:connectlocs="0,0;1463040,0;910507,376492;0,1014984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228600;top:0;height:1024128;width:1472184;v-text-anchor:middle;" filled="t" stroked="f" coordsize="21600,21600" o:gfxdata="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LSBiLsAAADc&#10;AAAADwAAAAAAAAABACAAAAAiAAAAZHJzL2Rvd25yZXYueG1sUEsBAhQAFAAAAAgAh07iQDMvBZ47&#10;AAAAOQAAABAAAAAAAAAAAQAgAAAACgEAAGRycy9zaGFwZXhtbC54bWxQSwUGAAAAAAYABgBbAQAA&#10;tAMAAAAA&#10;">
                  <v:fill type="frame" on="t" focussize="0,0" recolor="t" rotate="t" r:id="rId1"/>
                  <v:stroke on="f" weight="1pt" miterlimit="8" joinstyle="miter"/>
                  <v:imagedata o:title=""/>
                  <o:lock v:ext="edit" aspectratio="f"/>
                </v:rect>
              </v:group>
              <v:shape id="_x0000_s1026" o:spid="_x0000_s1026" o:spt="202" type="#_x0000_t202" style="position:absolute;left:237067;top:18942;flip:x;height:375285;width:442824;v-text-anchor:middle;" filled="f" stroked="f" coordsize="21600,21600" o:gfxdata="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6MBzbsAAADc&#10;AAAADwAAAAAAAAABACAAAAAiAAAAZHJzL2Rvd25yZXYueG1sUEsBAhQAFAAAAAgAh07iQDMvBZ47&#10;AAAAOQAAABAAAAAAAAAAAQAgAAAACgEAAGRycy9zaGFwZXhtbC54bWxQSwUGAAAAAAYABgBbAQAA&#10;tAMAAAAA&#10;">
                <v:fill on="f" focussize="0,0"/>
                <v:stroke on="f" weight="0.5pt"/>
                <v:imagedata o:title=""/>
                <o:lock v:ext="edit" aspectratio="f"/>
                <v:textbox inset="2.54mm,2.54mm,2.54mm,2.54mm">
                  <w:txbxContent>
                    <w:p>
                      <w:pPr>
                        <w:pStyle w:val="7"/>
                        <w:jc w:val="right"/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instrText xml:space="preserve"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caps/>
        <w:color w:val="7F7F7F" w:themeColor="background1" w:themeShade="80"/>
        <w:sz w:val="20"/>
        <w:szCs w:val="20"/>
      </w:rPr>
      <w:drawing>
        <wp:inline distT="0" distB="0" distL="0" distR="0">
          <wp:extent cx="1016000" cy="273685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938" cy="358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504"/>
    <w:multiLevelType w:val="multilevel"/>
    <w:tmpl w:val="01961504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3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 w:tentative="0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6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2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">
    <w:nsid w:val="021B6719"/>
    <w:multiLevelType w:val="multilevel"/>
    <w:tmpl w:val="021B6719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ascii="微软雅黑" w:hAnsi="微软雅黑" w:eastAsia="微软雅黑"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205D9D"/>
    <w:multiLevelType w:val="multilevel"/>
    <w:tmpl w:val="17205D9D"/>
    <w:lvl w:ilvl="0" w:tentative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3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6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2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3">
    <w:nsid w:val="44146891"/>
    <w:multiLevelType w:val="multilevel"/>
    <w:tmpl w:val="44146891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21A44E0"/>
    <w:multiLevelType w:val="multilevel"/>
    <w:tmpl w:val="621A44E0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49C7E91"/>
    <w:multiLevelType w:val="multilevel"/>
    <w:tmpl w:val="649C7E91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 w:cstheme="minorBidi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C91F25"/>
    <w:multiLevelType w:val="multilevel"/>
    <w:tmpl w:val="7FC91F2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70"/>
    <w:rsid w:val="00005BAE"/>
    <w:rsid w:val="00023C9B"/>
    <w:rsid w:val="0002584E"/>
    <w:rsid w:val="00062A17"/>
    <w:rsid w:val="00070291"/>
    <w:rsid w:val="0008370E"/>
    <w:rsid w:val="00092045"/>
    <w:rsid w:val="000956AC"/>
    <w:rsid w:val="000979EA"/>
    <w:rsid w:val="000A2A59"/>
    <w:rsid w:val="000A619A"/>
    <w:rsid w:val="000C057D"/>
    <w:rsid w:val="000C7E64"/>
    <w:rsid w:val="000D3625"/>
    <w:rsid w:val="000F18DC"/>
    <w:rsid w:val="001072B2"/>
    <w:rsid w:val="001158A5"/>
    <w:rsid w:val="001227D6"/>
    <w:rsid w:val="001242C2"/>
    <w:rsid w:val="00134EC4"/>
    <w:rsid w:val="00157997"/>
    <w:rsid w:val="0016681B"/>
    <w:rsid w:val="00167F90"/>
    <w:rsid w:val="001B4407"/>
    <w:rsid w:val="001C4275"/>
    <w:rsid w:val="001E0B68"/>
    <w:rsid w:val="001E42D7"/>
    <w:rsid w:val="001E43D9"/>
    <w:rsid w:val="001E4486"/>
    <w:rsid w:val="001F55D3"/>
    <w:rsid w:val="00206029"/>
    <w:rsid w:val="00206592"/>
    <w:rsid w:val="0020795F"/>
    <w:rsid w:val="00212042"/>
    <w:rsid w:val="00216FEE"/>
    <w:rsid w:val="00247A95"/>
    <w:rsid w:val="00251D15"/>
    <w:rsid w:val="002C20FB"/>
    <w:rsid w:val="002D33DF"/>
    <w:rsid w:val="00311A6E"/>
    <w:rsid w:val="00322921"/>
    <w:rsid w:val="003568CF"/>
    <w:rsid w:val="003601CF"/>
    <w:rsid w:val="003641EE"/>
    <w:rsid w:val="00373754"/>
    <w:rsid w:val="00381A68"/>
    <w:rsid w:val="003827D4"/>
    <w:rsid w:val="003A110A"/>
    <w:rsid w:val="003E2E15"/>
    <w:rsid w:val="003E3A4B"/>
    <w:rsid w:val="003E77E1"/>
    <w:rsid w:val="003F3400"/>
    <w:rsid w:val="004452D3"/>
    <w:rsid w:val="004469C5"/>
    <w:rsid w:val="00457D58"/>
    <w:rsid w:val="00491227"/>
    <w:rsid w:val="004A53ED"/>
    <w:rsid w:val="004C2A28"/>
    <w:rsid w:val="004D560C"/>
    <w:rsid w:val="004F22AE"/>
    <w:rsid w:val="005006D8"/>
    <w:rsid w:val="005204EA"/>
    <w:rsid w:val="00520B99"/>
    <w:rsid w:val="00534B98"/>
    <w:rsid w:val="005410C4"/>
    <w:rsid w:val="00543764"/>
    <w:rsid w:val="00573E5A"/>
    <w:rsid w:val="005765D4"/>
    <w:rsid w:val="00581EE5"/>
    <w:rsid w:val="005A2361"/>
    <w:rsid w:val="005F0591"/>
    <w:rsid w:val="00607929"/>
    <w:rsid w:val="006110F9"/>
    <w:rsid w:val="00615152"/>
    <w:rsid w:val="0062361A"/>
    <w:rsid w:val="006256D5"/>
    <w:rsid w:val="00636BCB"/>
    <w:rsid w:val="006448EA"/>
    <w:rsid w:val="00654E8E"/>
    <w:rsid w:val="00672153"/>
    <w:rsid w:val="00677470"/>
    <w:rsid w:val="00685C44"/>
    <w:rsid w:val="0068630F"/>
    <w:rsid w:val="00692513"/>
    <w:rsid w:val="006940CA"/>
    <w:rsid w:val="006947F4"/>
    <w:rsid w:val="006D7836"/>
    <w:rsid w:val="00723A6F"/>
    <w:rsid w:val="00750FF3"/>
    <w:rsid w:val="00751A5F"/>
    <w:rsid w:val="0076063A"/>
    <w:rsid w:val="00775D82"/>
    <w:rsid w:val="007762F7"/>
    <w:rsid w:val="0079196A"/>
    <w:rsid w:val="00797015"/>
    <w:rsid w:val="00810596"/>
    <w:rsid w:val="00812318"/>
    <w:rsid w:val="00842E36"/>
    <w:rsid w:val="00847811"/>
    <w:rsid w:val="00847AEB"/>
    <w:rsid w:val="00855486"/>
    <w:rsid w:val="008737B0"/>
    <w:rsid w:val="00895D85"/>
    <w:rsid w:val="008972B1"/>
    <w:rsid w:val="008A7E25"/>
    <w:rsid w:val="008B117C"/>
    <w:rsid w:val="008B7A6F"/>
    <w:rsid w:val="008E58A6"/>
    <w:rsid w:val="00900728"/>
    <w:rsid w:val="0091163D"/>
    <w:rsid w:val="00925D4A"/>
    <w:rsid w:val="00941C08"/>
    <w:rsid w:val="00956555"/>
    <w:rsid w:val="00982E17"/>
    <w:rsid w:val="009864C5"/>
    <w:rsid w:val="009A301B"/>
    <w:rsid w:val="009B2DFC"/>
    <w:rsid w:val="009B44FC"/>
    <w:rsid w:val="009B6E5A"/>
    <w:rsid w:val="009C5A27"/>
    <w:rsid w:val="009F50B3"/>
    <w:rsid w:val="00A076F7"/>
    <w:rsid w:val="00A445D2"/>
    <w:rsid w:val="00A73842"/>
    <w:rsid w:val="00A92FF7"/>
    <w:rsid w:val="00A93969"/>
    <w:rsid w:val="00A9467C"/>
    <w:rsid w:val="00AA3528"/>
    <w:rsid w:val="00AC3F19"/>
    <w:rsid w:val="00AC5D55"/>
    <w:rsid w:val="00AC7631"/>
    <w:rsid w:val="00AD6E35"/>
    <w:rsid w:val="00AE2997"/>
    <w:rsid w:val="00AF10A4"/>
    <w:rsid w:val="00AF3951"/>
    <w:rsid w:val="00B44ABA"/>
    <w:rsid w:val="00B50805"/>
    <w:rsid w:val="00B51BFB"/>
    <w:rsid w:val="00B87F58"/>
    <w:rsid w:val="00BA2ECF"/>
    <w:rsid w:val="00BA60C8"/>
    <w:rsid w:val="00BE2F3E"/>
    <w:rsid w:val="00BF2156"/>
    <w:rsid w:val="00C05EFA"/>
    <w:rsid w:val="00C31192"/>
    <w:rsid w:val="00C61EBA"/>
    <w:rsid w:val="00C67F44"/>
    <w:rsid w:val="00C77DD2"/>
    <w:rsid w:val="00C904B5"/>
    <w:rsid w:val="00C9464F"/>
    <w:rsid w:val="00C9465D"/>
    <w:rsid w:val="00CB4D57"/>
    <w:rsid w:val="00CD1FCB"/>
    <w:rsid w:val="00CF13E6"/>
    <w:rsid w:val="00D03A19"/>
    <w:rsid w:val="00D04D97"/>
    <w:rsid w:val="00D31068"/>
    <w:rsid w:val="00D7458C"/>
    <w:rsid w:val="00D85929"/>
    <w:rsid w:val="00D91FEE"/>
    <w:rsid w:val="00D93448"/>
    <w:rsid w:val="00DB1B18"/>
    <w:rsid w:val="00DC2567"/>
    <w:rsid w:val="00DC32EF"/>
    <w:rsid w:val="00DE4518"/>
    <w:rsid w:val="00E16ABB"/>
    <w:rsid w:val="00E35577"/>
    <w:rsid w:val="00E36BD7"/>
    <w:rsid w:val="00E52B39"/>
    <w:rsid w:val="00E57147"/>
    <w:rsid w:val="00E61B8F"/>
    <w:rsid w:val="00EA5907"/>
    <w:rsid w:val="00EB0536"/>
    <w:rsid w:val="00EB14BE"/>
    <w:rsid w:val="00EB5E2A"/>
    <w:rsid w:val="00EB7FD0"/>
    <w:rsid w:val="00EC016C"/>
    <w:rsid w:val="00EF2955"/>
    <w:rsid w:val="00F01DB7"/>
    <w:rsid w:val="00F04620"/>
    <w:rsid w:val="00F32DF5"/>
    <w:rsid w:val="00F3511C"/>
    <w:rsid w:val="00F41813"/>
    <w:rsid w:val="00F44956"/>
    <w:rsid w:val="00F56993"/>
    <w:rsid w:val="00FB6E09"/>
    <w:rsid w:val="00FE46A7"/>
    <w:rsid w:val="00FF38E9"/>
    <w:rsid w:val="00FF6D55"/>
    <w:rsid w:val="05730EFE"/>
    <w:rsid w:val="05A451EF"/>
    <w:rsid w:val="06122D00"/>
    <w:rsid w:val="07EF3225"/>
    <w:rsid w:val="08F15361"/>
    <w:rsid w:val="0A7E3B06"/>
    <w:rsid w:val="10EE674D"/>
    <w:rsid w:val="11AF314D"/>
    <w:rsid w:val="174006ED"/>
    <w:rsid w:val="18A743F9"/>
    <w:rsid w:val="1F881C54"/>
    <w:rsid w:val="21435EFB"/>
    <w:rsid w:val="22853259"/>
    <w:rsid w:val="24DA63F5"/>
    <w:rsid w:val="261F1FCA"/>
    <w:rsid w:val="32BE5A39"/>
    <w:rsid w:val="37E063EF"/>
    <w:rsid w:val="397A53E8"/>
    <w:rsid w:val="41480138"/>
    <w:rsid w:val="43E265F8"/>
    <w:rsid w:val="445912F6"/>
    <w:rsid w:val="463B5BE5"/>
    <w:rsid w:val="46BA4C89"/>
    <w:rsid w:val="4CCC01A9"/>
    <w:rsid w:val="4F7D7C48"/>
    <w:rsid w:val="50671BFE"/>
    <w:rsid w:val="527B513D"/>
    <w:rsid w:val="53000DBD"/>
    <w:rsid w:val="55D44081"/>
    <w:rsid w:val="596D23F2"/>
    <w:rsid w:val="59DE6302"/>
    <w:rsid w:val="5C26658A"/>
    <w:rsid w:val="5D601079"/>
    <w:rsid w:val="60DC791A"/>
    <w:rsid w:val="61BC6012"/>
    <w:rsid w:val="646C63A9"/>
    <w:rsid w:val="6B2C58A2"/>
    <w:rsid w:val="6E9578DF"/>
    <w:rsid w:val="6E9E4922"/>
    <w:rsid w:val="72800351"/>
    <w:rsid w:val="7330151B"/>
    <w:rsid w:val="78115E9F"/>
    <w:rsid w:val="7A167AC2"/>
    <w:rsid w:val="7BC9770C"/>
    <w:rsid w:val="7F58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8">
    <w:name w:val="Unresolved Mention"/>
    <w:basedOn w:val="1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9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1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6" Type="http://schemas.openxmlformats.org/officeDocument/2006/relationships/fontTable" Target="fontTable.xml"/><Relationship Id="rId55" Type="http://schemas.openxmlformats.org/officeDocument/2006/relationships/customXml" Target="../customXml/item2.xml"/><Relationship Id="rId54" Type="http://schemas.openxmlformats.org/officeDocument/2006/relationships/numbering" Target="numbering.xml"/><Relationship Id="rId53" Type="http://schemas.openxmlformats.org/officeDocument/2006/relationships/customXml" Target="../customXml/item1.xml"/><Relationship Id="rId52" Type="http://schemas.openxmlformats.org/officeDocument/2006/relationships/image" Target="media/image50.png"/><Relationship Id="rId51" Type="http://schemas.openxmlformats.org/officeDocument/2006/relationships/image" Target="media/image49.png"/><Relationship Id="rId50" Type="http://schemas.openxmlformats.org/officeDocument/2006/relationships/image" Target="media/image48.png"/><Relationship Id="rId5" Type="http://schemas.openxmlformats.org/officeDocument/2006/relationships/image" Target="media/image3.png"/><Relationship Id="rId49" Type="http://schemas.openxmlformats.org/officeDocument/2006/relationships/image" Target="media/image47.png"/><Relationship Id="rId48" Type="http://schemas.openxmlformats.org/officeDocument/2006/relationships/image" Target="media/image46.jpeg"/><Relationship Id="rId47" Type="http://schemas.openxmlformats.org/officeDocument/2006/relationships/image" Target="media/image45.jpeg"/><Relationship Id="rId46" Type="http://schemas.openxmlformats.org/officeDocument/2006/relationships/image" Target="media/image44.jpeg"/><Relationship Id="rId45" Type="http://schemas.openxmlformats.org/officeDocument/2006/relationships/image" Target="media/image43.png"/><Relationship Id="rId44" Type="http://schemas.openxmlformats.org/officeDocument/2006/relationships/image" Target="media/image42.png"/><Relationship Id="rId43" Type="http://schemas.openxmlformats.org/officeDocument/2006/relationships/image" Target="media/image41.png"/><Relationship Id="rId42" Type="http://schemas.openxmlformats.org/officeDocument/2006/relationships/image" Target="media/image40.png"/><Relationship Id="rId41" Type="http://schemas.openxmlformats.org/officeDocument/2006/relationships/image" Target="media/image39.png"/><Relationship Id="rId40" Type="http://schemas.openxmlformats.org/officeDocument/2006/relationships/image" Target="media/image38.png"/><Relationship Id="rId4" Type="http://schemas.openxmlformats.org/officeDocument/2006/relationships/theme" Target="theme/theme1.xml"/><Relationship Id="rId39" Type="http://schemas.openxmlformats.org/officeDocument/2006/relationships/image" Target="media/image37.png"/><Relationship Id="rId38" Type="http://schemas.openxmlformats.org/officeDocument/2006/relationships/image" Target="media/image36.png"/><Relationship Id="rId37" Type="http://schemas.openxmlformats.org/officeDocument/2006/relationships/image" Target="media/image35.png"/><Relationship Id="rId36" Type="http://schemas.openxmlformats.org/officeDocument/2006/relationships/image" Target="media/image34.png"/><Relationship Id="rId35" Type="http://schemas.openxmlformats.org/officeDocument/2006/relationships/image" Target="media/image33.png"/><Relationship Id="rId34" Type="http://schemas.openxmlformats.org/officeDocument/2006/relationships/image" Target="media/image32.png"/><Relationship Id="rId33" Type="http://schemas.openxmlformats.org/officeDocument/2006/relationships/image" Target="media/image31.png"/><Relationship Id="rId32" Type="http://schemas.openxmlformats.org/officeDocument/2006/relationships/image" Target="media/image30.png"/><Relationship Id="rId31" Type="http://schemas.openxmlformats.org/officeDocument/2006/relationships/image" Target="media/image29.png"/><Relationship Id="rId30" Type="http://schemas.openxmlformats.org/officeDocument/2006/relationships/image" Target="media/image28.png"/><Relationship Id="rId3" Type="http://schemas.openxmlformats.org/officeDocument/2006/relationships/header" Target="header1.xml"/><Relationship Id="rId29" Type="http://schemas.openxmlformats.org/officeDocument/2006/relationships/image" Target="media/image27.png"/><Relationship Id="rId28" Type="http://schemas.openxmlformats.org/officeDocument/2006/relationships/image" Target="media/image26.png"/><Relationship Id="rId27" Type="http://schemas.openxmlformats.org/officeDocument/2006/relationships/image" Target="media/image25.png"/><Relationship Id="rId26" Type="http://schemas.openxmlformats.org/officeDocument/2006/relationships/image" Target="media/image24.png"/><Relationship Id="rId25" Type="http://schemas.openxmlformats.org/officeDocument/2006/relationships/image" Target="media/image23.png"/><Relationship Id="rId24" Type="http://schemas.openxmlformats.org/officeDocument/2006/relationships/image" Target="media/image22.png"/><Relationship Id="rId23" Type="http://schemas.openxmlformats.org/officeDocument/2006/relationships/image" Target="media/image21.png"/><Relationship Id="rId22" Type="http://schemas.openxmlformats.org/officeDocument/2006/relationships/image" Target="media/image20.png"/><Relationship Id="rId21" Type="http://schemas.openxmlformats.org/officeDocument/2006/relationships/image" Target="media/image19.png"/><Relationship Id="rId20" Type="http://schemas.openxmlformats.org/officeDocument/2006/relationships/image" Target="media/image18.png"/><Relationship Id="rId2" Type="http://schemas.openxmlformats.org/officeDocument/2006/relationships/settings" Target="settings.xml"/><Relationship Id="rId19" Type="http://schemas.openxmlformats.org/officeDocument/2006/relationships/image" Target="media/image17.png"/><Relationship Id="rId18" Type="http://schemas.openxmlformats.org/officeDocument/2006/relationships/image" Target="media/image16.png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5" Type="http://schemas.openxmlformats.org/officeDocument/2006/relationships/image" Target="media/image13.pn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D2337D-21C8-4699-B73B-48A6402195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895</Words>
  <Characters>5107</Characters>
  <Lines>42</Lines>
  <Paragraphs>11</Paragraphs>
  <TotalTime>4</TotalTime>
  <ScaleCrop>false</ScaleCrop>
  <LinksUpToDate>false</LinksUpToDate>
  <CharactersWithSpaces>5991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2017-06-26T01:06:00Z</dcterms:created>
  <dc:creator>黄正纲</dc:creator>
  <cp:lastModifiedBy>WPS_1527914172</cp:lastModifiedBy>
  <dcterms:modified xsi:type="dcterms:W3CDTF">2019-03-14T04:41:53Z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